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ECF" w:rsidRDefault="007B72A4" w:rsidP="007B72A4">
      <w:pPr>
        <w:jc w:val="right"/>
      </w:pPr>
      <w:bookmarkStart w:id="0" w:name="_GoBack"/>
      <w:r>
        <w:rPr>
          <w:rFonts w:ascii="IRANSans" w:hAnsi="IRANSans"/>
          <w:b/>
          <w:bCs/>
          <w:color w:val="000000"/>
          <w:sz w:val="23"/>
          <w:szCs w:val="23"/>
          <w:shd w:val="clear" w:color="auto" w:fill="FFFFFF"/>
          <w:rtl/>
        </w:rPr>
        <w:t>با گفتن</w:t>
      </w:r>
      <w:r>
        <w:rPr>
          <w:rFonts w:ascii="IRANSans" w:hAnsi="IRANSans"/>
          <w:b/>
          <w:bCs/>
          <w:color w:val="000000"/>
          <w:sz w:val="23"/>
          <w:szCs w:val="23"/>
          <w:shd w:val="clear" w:color="auto" w:fill="FFFFFF"/>
          <w:rtl/>
        </w:rPr>
        <w:t xml:space="preserve"> این ذکر زائر امام رضا(ع) شوید</w:t>
      </w:r>
      <w:r>
        <w:rPr>
          <w:rFonts w:ascii="IRANSans" w:hAnsi="IRANSans"/>
          <w:color w:val="000000"/>
          <w:sz w:val="23"/>
          <w:szCs w:val="23"/>
        </w:rPr>
        <w:br/>
      </w:r>
      <w:r>
        <w:rPr>
          <w:rFonts w:ascii="IRANSans" w:hAnsi="IRANSans"/>
          <w:color w:val="000000"/>
          <w:sz w:val="23"/>
          <w:szCs w:val="23"/>
        </w:rPr>
        <w:br/>
      </w:r>
      <w:r>
        <w:rPr>
          <w:rFonts w:ascii="IRANSans" w:hAnsi="IRANSans"/>
          <w:color w:val="000000"/>
          <w:sz w:val="23"/>
          <w:szCs w:val="23"/>
          <w:shd w:val="clear" w:color="auto" w:fill="FFFFFF"/>
          <w:rtl/>
        </w:rPr>
        <w:t>صلوات خاصه حضرت</w:t>
      </w:r>
      <w:r>
        <w:rPr>
          <w:rFonts w:ascii="IRANSans" w:hAnsi="IRANSans"/>
          <w:color w:val="000000"/>
          <w:sz w:val="23"/>
          <w:szCs w:val="23"/>
          <w:shd w:val="clear" w:color="auto" w:fill="FFFFFF"/>
        </w:rPr>
        <w:t>:</w:t>
      </w:r>
      <w:r>
        <w:rPr>
          <w:rFonts w:ascii="IRANSans" w:hAnsi="IRANSans"/>
          <w:color w:val="000000"/>
          <w:sz w:val="23"/>
          <w:szCs w:val="23"/>
        </w:rPr>
        <w:br/>
      </w:r>
      <w:r>
        <w:rPr>
          <w:rFonts w:ascii="IRANSans" w:hAnsi="IRANSans"/>
          <w:b/>
          <w:bCs/>
          <w:color w:val="000000"/>
          <w:sz w:val="23"/>
          <w:szCs w:val="23"/>
          <w:shd w:val="clear" w:color="auto" w:fill="FFFFFF"/>
          <w:rtl/>
        </w:rPr>
        <w:t>اَللّهُمَّ صَلِّ عَلى عَلِىِّ بْنِ مُوسَى الرِّضَا الْمُرْتَضَى الاِْمامِ التَّقِىِّ النَّقِىِّ وَحُجَّتِکَ عَلى مَنْ فَوْقَ الاَْرْضِ وَمَنْ تَحْتَ الثَّرى الصِّدّیقِ الشَّهیدِ صَلوةً کَثیرَةً تآمَّةً زاکِیَةً مُتَواصِلَةً مُتَواتِرَةً مُتَرادِفَةً کَاَفْضَلِ ما صَلَّیْتَ عَلى اَحَدٍ مِنْ اَوْلِیآئِکَ</w:t>
      </w:r>
      <w:r>
        <w:rPr>
          <w:rFonts w:ascii="IRANSans" w:hAnsi="IRANSans"/>
          <w:b/>
          <w:bCs/>
          <w:color w:val="000000"/>
          <w:sz w:val="23"/>
          <w:szCs w:val="23"/>
          <w:shd w:val="clear" w:color="auto" w:fill="FFFFFF"/>
        </w:rPr>
        <w:br/>
      </w:r>
      <w:r>
        <w:rPr>
          <w:rFonts w:ascii="IRANSans" w:hAnsi="IRANSans"/>
          <w:b/>
          <w:bCs/>
          <w:color w:val="000000"/>
          <w:sz w:val="23"/>
          <w:szCs w:val="23"/>
          <w:shd w:val="clear" w:color="auto" w:fill="FFFFFF"/>
        </w:rPr>
        <w:br/>
      </w:r>
      <w:r>
        <w:rPr>
          <w:rFonts w:ascii="IRANSans" w:hAnsi="IRANSans"/>
          <w:color w:val="000000"/>
          <w:sz w:val="23"/>
          <w:szCs w:val="23"/>
          <w:shd w:val="clear" w:color="auto" w:fill="FFFFFF"/>
          <w:rtl/>
        </w:rPr>
        <w:t>خدایا درود فرست بر على بن موسى الرضا آن امام پسندیده با تقواى پاک و حجت تو بر هر که روى زمین و هر که در زیر زمین است آن راستگوى شهید درودى بسیار و تام و تمام و پاکیزه و پیوسته و پى در پى و دنبال هم مانند بهترین درودى که مى فرستى بر یکى از دوستانت</w:t>
      </w:r>
      <w:r>
        <w:rPr>
          <w:rFonts w:ascii="IRANSans" w:hAnsi="IRANSans"/>
          <w:color w:val="000000"/>
          <w:sz w:val="23"/>
          <w:szCs w:val="23"/>
        </w:rPr>
        <w:br/>
      </w:r>
      <w:r>
        <w:rPr>
          <w:rFonts w:ascii="IRANSans" w:hAnsi="IRANSans"/>
          <w:color w:val="000000"/>
          <w:sz w:val="23"/>
          <w:szCs w:val="23"/>
        </w:rPr>
        <w:br/>
      </w:r>
      <w:r>
        <w:rPr>
          <w:rFonts w:ascii="IRANSans" w:hAnsi="IRANSans"/>
          <w:color w:val="000000"/>
          <w:sz w:val="23"/>
          <w:szCs w:val="23"/>
          <w:shd w:val="clear" w:color="auto" w:fill="FFFFFF"/>
          <w:rtl/>
        </w:rPr>
        <w:t>زیارت مختصر امام رضا علیه السلام</w:t>
      </w:r>
      <w:r>
        <w:rPr>
          <w:rFonts w:ascii="IRANSans" w:hAnsi="IRANSans"/>
          <w:color w:val="000000"/>
          <w:sz w:val="23"/>
          <w:szCs w:val="23"/>
          <w:shd w:val="clear" w:color="auto" w:fill="FFFFFF"/>
        </w:rPr>
        <w:t xml:space="preserve"> :</w:t>
      </w:r>
      <w:r>
        <w:rPr>
          <w:rFonts w:ascii="IRANSans" w:hAnsi="IRANSans"/>
          <w:color w:val="000000"/>
          <w:sz w:val="23"/>
          <w:szCs w:val="23"/>
        </w:rPr>
        <w:br/>
      </w:r>
      <w:r>
        <w:rPr>
          <w:rFonts w:ascii="IRANSans" w:hAnsi="IRANSans"/>
          <w:b/>
          <w:bCs/>
          <w:color w:val="000000"/>
          <w:sz w:val="23"/>
          <w:szCs w:val="23"/>
          <w:shd w:val="clear" w:color="auto" w:fill="FFFFFF"/>
        </w:rPr>
        <w:br/>
      </w:r>
      <w:r>
        <w:rPr>
          <w:rFonts w:ascii="IRANSans" w:hAnsi="IRANSans"/>
          <w:b/>
          <w:bCs/>
          <w:color w:val="000000"/>
          <w:sz w:val="23"/>
          <w:szCs w:val="23"/>
          <w:shd w:val="clear" w:color="auto" w:fill="FFFFFF"/>
          <w:rtl/>
        </w:rPr>
        <w:t>اَلسَّلامُ عَلَیْکَ یا وَلِىَّ اللَّهِ وَابْنَ وَلِیِّهِ اَلسَّلامُ عَلَیْکَ یا حُجَّةَ اللَّهِ وَابْنَ حُجَّتِهِ اَلسَّلامُ عَلَیْکَ یا اِمامَ الْهُدى وَالْعُرْوَةَ الْوُثْقى وَرَحْمَةُ اللَّهِ وَبَرَکاتُهُ اَشْهَدُ اَنَّکَ مَضَیْتَ عَلى ما مَضى عَلَیْهِ آبآؤُکَ الطّاهِرُونَ صَلَواتُ اللَّهِ عَلَیْهِمْ لَمْ تُؤْثِرْ عَمىً عَلى هُدىً وَلَمْ تَمِلْ مِنْ حَقٍّ اِلى باطِلٍ وَاَنَّکَ نَصَحْتَ لِلَّهِ وَلِرَسُولِهِ وَاَدَّیْتَ الاَْمانَةَ فَجَزاکَ اللَّهُ عَنِ الاِْسْلامِ وَاَهْلِهِ خَیْرَ الْجَزآءِ اَتَیْتُکَ بِاَبى وَ اُمّى زآئراً عارِفاً بِحَقِّکَ مُوالِیاً لاَِوْلِیآئِکَ مُعادِیاً لاَِعْدآئِکَ فَاشْفَعْ لى عِنْدَ رَبِّکَ</w:t>
      </w:r>
      <w:r>
        <w:rPr>
          <w:rFonts w:ascii="IRANSans" w:hAnsi="IRANSans"/>
          <w:color w:val="000000"/>
          <w:sz w:val="23"/>
          <w:szCs w:val="23"/>
        </w:rPr>
        <w:br/>
      </w:r>
      <w:r>
        <w:rPr>
          <w:rFonts w:ascii="IRANSans" w:hAnsi="IRANSans"/>
          <w:color w:val="000000"/>
          <w:sz w:val="23"/>
          <w:szCs w:val="23"/>
        </w:rPr>
        <w:br/>
      </w:r>
      <w:r>
        <w:rPr>
          <w:rFonts w:ascii="IRANSans" w:hAnsi="IRANSans"/>
          <w:color w:val="000000"/>
          <w:sz w:val="23"/>
          <w:szCs w:val="23"/>
          <w:shd w:val="clear" w:color="auto" w:fill="FFFFFF"/>
          <w:rtl/>
        </w:rPr>
        <w:t>پس بچسبان خود را به قبر و ببوس آنرا و بگذار دو طرف روى خود را بر آن پس بگرد به جانب سر و بگو</w:t>
      </w:r>
      <w:r>
        <w:rPr>
          <w:rFonts w:ascii="IRANSans" w:hAnsi="IRANSans"/>
          <w:color w:val="000000"/>
          <w:sz w:val="23"/>
          <w:szCs w:val="23"/>
          <w:shd w:val="clear" w:color="auto" w:fill="FFFFFF"/>
        </w:rPr>
        <w:t>:</w:t>
      </w:r>
      <w:r>
        <w:rPr>
          <w:rFonts w:ascii="IRANSans" w:hAnsi="IRANSans"/>
          <w:color w:val="000000"/>
          <w:sz w:val="23"/>
          <w:szCs w:val="23"/>
        </w:rPr>
        <w:br/>
      </w:r>
      <w:r>
        <w:rPr>
          <w:rFonts w:ascii="IRANSans" w:hAnsi="IRANSans"/>
          <w:color w:val="000000"/>
          <w:sz w:val="23"/>
          <w:szCs w:val="23"/>
        </w:rPr>
        <w:br/>
      </w:r>
      <w:r>
        <w:rPr>
          <w:rFonts w:ascii="IRANSans" w:hAnsi="IRANSans"/>
          <w:b/>
          <w:bCs/>
          <w:color w:val="000000"/>
          <w:sz w:val="23"/>
          <w:szCs w:val="23"/>
          <w:shd w:val="clear" w:color="auto" w:fill="FFFFFF"/>
          <w:rtl/>
        </w:rPr>
        <w:t>اَلسَّلامُ عَلَیْکَ یا مَوْلاىَ یَا بْنَ رَسُولِ اللَّهِ وَرَحْمَةُ اللَّهِ وَبَرَکاتُهُ اَشْهَدُ اَنَّکَ الاِْمامُ الْهادى وَالْوَلِىُّ الْمُرْشِدُ اَبْرَءُ اِلَى اللَّهِ مِنْ اَعْدآئِکَ وَاَتَقَرَّبُ اِلَى اللَّهِ بِوِلایَتِکَ صَلَّى اللَّهُ عَلَیْکَ وَرَحْمَةُ اللَّهِ وَبَرَکاتُهُ</w:t>
      </w:r>
      <w:r>
        <w:rPr>
          <w:rFonts w:ascii="IRANSans" w:hAnsi="IRANSans"/>
          <w:color w:val="000000"/>
          <w:sz w:val="23"/>
          <w:szCs w:val="23"/>
        </w:rPr>
        <w:br/>
      </w:r>
      <w:r>
        <w:rPr>
          <w:rFonts w:ascii="IRANSans" w:hAnsi="IRANSans"/>
          <w:color w:val="000000"/>
          <w:sz w:val="23"/>
          <w:szCs w:val="23"/>
        </w:rPr>
        <w:br/>
      </w:r>
      <w:r>
        <w:rPr>
          <w:rFonts w:ascii="IRANSans" w:hAnsi="IRANSans"/>
          <w:color w:val="000000"/>
          <w:sz w:val="23"/>
          <w:szCs w:val="23"/>
          <w:shd w:val="clear" w:color="auto" w:fill="FFFFFF"/>
          <w:rtl/>
        </w:rPr>
        <w:t>سلام بر تو اى ولى (و نماینده ) خدا و فرزند ولى او سلام بر تو اى حجت خدا و فرزند حجت او سلام برتو اى پیشواى هدایت و رشته محکم حق ، و رحمت خدا و برکاتش نیز بر تو باد گواهى دهم که تو به همان راهى رفتى که پدران پاکت بدان راه رفتند درودهاى خدا بر ایشان باد اختیار نکردى کورى (گمراهى ) را بر هدایت و تمایل نگشتى از حق بسوى باطل و تو براستى خیرخواهى کردى براى خدا و پیامبرش و پرداختى امانت را پس خداوند پاداشت دهد از دین اسلام و مسلمانان به بهترین پاداش ، آمده ام پدرم و مادرم به فدایت به درگاه تو براى زیارت با معرفت به حق تو و دوستدارم دوستانت را و دشمنم با دشمنانت پس شفاعت کن از من در نزد پروردگارت</w:t>
      </w:r>
      <w:r>
        <w:rPr>
          <w:rFonts w:ascii="IRANSans" w:hAnsi="IRANSans"/>
          <w:color w:val="000000"/>
          <w:sz w:val="23"/>
          <w:szCs w:val="23"/>
        </w:rPr>
        <w:br/>
      </w:r>
      <w:r>
        <w:rPr>
          <w:rFonts w:ascii="IRANSans" w:hAnsi="IRANSans"/>
          <w:color w:val="000000"/>
          <w:sz w:val="23"/>
          <w:szCs w:val="23"/>
        </w:rPr>
        <w:br/>
      </w:r>
      <w:r>
        <w:rPr>
          <w:rFonts w:ascii="IRANSans" w:hAnsi="IRANSans"/>
          <w:color w:val="000000"/>
          <w:sz w:val="23"/>
          <w:szCs w:val="23"/>
          <w:shd w:val="clear" w:color="auto" w:fill="FFFFFF"/>
          <w:rtl/>
        </w:rPr>
        <w:t>سلام بر تو اى مولا و سرور من اى فرزند رسول خدا و رحمت خدا و برکاتش بر تو باد گواهى دهم که توئى امام راهنما و سرپرست با رشد و هدایت بیزارى جویم بدرگاه خداوند از دشمنانت و تقرب جویم بدرگاه خدا بوسیله دوستى تو درود خدا و رحمت خدا و برکاتش بر تو باد</w:t>
      </w:r>
      <w:r>
        <w:rPr>
          <w:rFonts w:ascii="IRANSans" w:hAnsi="IRANSans"/>
          <w:color w:val="000000"/>
          <w:sz w:val="23"/>
          <w:szCs w:val="23"/>
        </w:rPr>
        <w:br/>
      </w:r>
      <w:r>
        <w:rPr>
          <w:rFonts w:ascii="IRANSans" w:hAnsi="IRANSans"/>
          <w:color w:val="000000"/>
          <w:sz w:val="23"/>
          <w:szCs w:val="23"/>
        </w:rPr>
        <w:br/>
      </w:r>
      <w:r>
        <w:rPr>
          <w:rFonts w:ascii="IRANSans" w:hAnsi="IRANSans"/>
          <w:b/>
          <w:bCs/>
          <w:color w:val="000000"/>
          <w:sz w:val="23"/>
          <w:szCs w:val="23"/>
          <w:shd w:val="clear" w:color="auto" w:fill="FFFFFF"/>
          <w:rtl/>
        </w:rPr>
        <w:t>توصیه آیت الله بهجت برای زیارت امام رضا (ع</w:t>
      </w:r>
      <w:r>
        <w:rPr>
          <w:rFonts w:ascii="IRANSans" w:hAnsi="IRANSans"/>
          <w:b/>
          <w:bCs/>
          <w:color w:val="000000"/>
          <w:sz w:val="23"/>
          <w:szCs w:val="23"/>
          <w:shd w:val="clear" w:color="auto" w:fill="FFFFFF"/>
        </w:rPr>
        <w:t>)</w:t>
      </w:r>
      <w:r>
        <w:rPr>
          <w:rFonts w:ascii="IRANSans" w:hAnsi="IRANSans"/>
          <w:color w:val="000000"/>
          <w:sz w:val="23"/>
          <w:szCs w:val="23"/>
        </w:rPr>
        <w:br/>
      </w:r>
      <w:r>
        <w:rPr>
          <w:rFonts w:ascii="IRANSans" w:hAnsi="IRANSans"/>
          <w:color w:val="000000"/>
          <w:sz w:val="23"/>
          <w:szCs w:val="23"/>
        </w:rPr>
        <w:br/>
      </w:r>
      <w:r>
        <w:rPr>
          <w:rFonts w:ascii="IRANSans" w:hAnsi="IRANSans"/>
          <w:color w:val="000000"/>
          <w:sz w:val="23"/>
          <w:szCs w:val="23"/>
          <w:shd w:val="clear" w:color="auto" w:fill="FFFFFF"/>
          <w:rtl/>
        </w:rPr>
        <w:t>زیارت شما قلبی باشد. در موقع ورود اذن دخول بخواهید، اگر حال داشتید به حرم بروید. هنگامی که از حضرت رضا(ع) اذن دخول می‌طلبید و می‌گویید: « أأدخل یا حجة الله: ای حجت خدا، آیا وارد شوم؟ » به قلبتان مراجعه کنید و ببینید آیا تحولی در آن به وجود آمده و تغییر یافته است یا نه؟ اگر تغییر حال در شما بود، حضرت(ع) به شما اجازه داده است. اذن دخول حضرت سیدالشهدا (ع) گریه است، اگر اشک آمد امام حسین(ع) اذن دخول داده‌اند و وارد شوید</w:t>
      </w:r>
      <w:r>
        <w:rPr>
          <w:rFonts w:ascii="IRANSans" w:hAnsi="IRANSans"/>
          <w:color w:val="000000"/>
          <w:sz w:val="23"/>
          <w:szCs w:val="23"/>
          <w:shd w:val="clear" w:color="auto" w:fill="FFFFFF"/>
        </w:rPr>
        <w:t>.</w:t>
      </w:r>
      <w:bookmarkEnd w:id="0"/>
    </w:p>
    <w:sectPr w:rsidR="00333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A4"/>
    <w:rsid w:val="00333ECF"/>
    <w:rsid w:val="007B72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28A6"/>
  <w15:chartTrackingRefBased/>
  <w15:docId w15:val="{96E34FBC-3FCA-4015-A9C4-0665725A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farhangi</dc:creator>
  <cp:keywords/>
  <dc:description/>
  <cp:lastModifiedBy>farhangi</cp:lastModifiedBy>
  <cp:revision>1</cp:revision>
  <dcterms:created xsi:type="dcterms:W3CDTF">2018-07-22T04:55:00Z</dcterms:created>
  <dcterms:modified xsi:type="dcterms:W3CDTF">2018-07-22T04:58:00Z</dcterms:modified>
</cp:coreProperties>
</file>