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83" w:rsidRPr="00B21583" w:rsidRDefault="00B21583" w:rsidP="00B21583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hyperlink r:id="rId5" w:tgtFrame="_blank" w:tooltip="آژانس مسافرتی" w:history="1">
        <w:r w:rsidRPr="00B21583">
          <w:rPr>
            <w:rFonts w:ascii="Times New Roman" w:eastAsia="Times New Roman" w:hAnsi="Times New Roman" w:cs="Times New Roman"/>
            <w:color w:val="4A7295"/>
            <w:sz w:val="24"/>
            <w:szCs w:val="24"/>
          </w:rPr>
          <w:br/>
        </w:r>
      </w:hyperlink>
    </w:p>
    <w:p w:rsidR="00B21583" w:rsidRPr="00B21583" w:rsidRDefault="00B21583" w:rsidP="00B21583">
      <w:pPr>
        <w:shd w:val="clear" w:color="auto" w:fill="F9F9F9"/>
        <w:spacing w:after="45" w:line="225" w:lineRule="atLeast"/>
        <w:ind w:left="120"/>
        <w:jc w:val="right"/>
        <w:outlineLvl w:val="3"/>
        <w:rPr>
          <w:rFonts w:ascii="Tahoma" w:eastAsia="Times New Roman" w:hAnsi="Tahoma" w:cs="Tahoma"/>
          <w:b/>
          <w:bCs/>
          <w:color w:val="4A7295"/>
          <w:sz w:val="18"/>
          <w:szCs w:val="18"/>
        </w:rPr>
      </w:pPr>
    </w:p>
    <w:p w:rsidR="00B21583" w:rsidRPr="00B21583" w:rsidRDefault="00B21583" w:rsidP="00B21583">
      <w:pPr>
        <w:shd w:val="clear" w:color="auto" w:fill="F9F9F9"/>
        <w:spacing w:after="45" w:line="225" w:lineRule="atLeast"/>
        <w:ind w:left="120"/>
        <w:jc w:val="right"/>
        <w:outlineLvl w:val="3"/>
        <w:rPr>
          <w:rFonts w:ascii="Tahoma" w:eastAsia="Times New Roman" w:hAnsi="Tahoma" w:cs="Tahoma"/>
          <w:b/>
          <w:bCs/>
          <w:color w:val="4A7295"/>
          <w:sz w:val="18"/>
          <w:szCs w:val="18"/>
        </w:rPr>
      </w:pPr>
    </w:p>
    <w:p w:rsidR="00B21583" w:rsidRPr="00B21583" w:rsidRDefault="00B21583" w:rsidP="00B21583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color w:val="1F1F1F"/>
          <w:sz w:val="20"/>
          <w:szCs w:val="20"/>
        </w:rPr>
        <w:t>﻿</w:t>
      </w:r>
    </w:p>
    <w:p w:rsidR="00B21583" w:rsidRPr="00B21583" w:rsidRDefault="00B21583" w:rsidP="00B21583">
      <w:pPr>
        <w:shd w:val="clear" w:color="auto" w:fill="F9F9F9"/>
        <w:spacing w:after="0" w:line="360" w:lineRule="atLeast"/>
        <w:jc w:val="center"/>
        <w:outlineLvl w:val="1"/>
        <w:rPr>
          <w:rFonts w:ascii="Tahoma" w:eastAsia="Times New Roman" w:hAnsi="Tahoma" w:cs="Tahoma"/>
          <w:b/>
          <w:bCs/>
          <w:caps/>
          <w:color w:val="444444"/>
          <w:sz w:val="18"/>
          <w:szCs w:val="18"/>
        </w:rPr>
      </w:pPr>
      <w:hyperlink r:id="rId6" w:history="1">
        <w:r w:rsidRPr="00B21583">
          <w:rPr>
            <w:rFonts w:ascii="Tahoma" w:eastAsia="Times New Roman" w:hAnsi="Tahoma" w:cs="Tahoma"/>
            <w:b/>
            <w:bCs/>
            <w:caps/>
            <w:color w:val="4A7295"/>
            <w:sz w:val="18"/>
            <w:szCs w:val="18"/>
            <w:u w:val="single"/>
            <w:rtl/>
          </w:rPr>
          <w:t>وقايع روز دوم محرم الحرام</w:t>
        </w:r>
      </w:hyperlink>
    </w:p>
    <w:p w:rsidR="00B21583" w:rsidRPr="00B21583" w:rsidRDefault="00B21583" w:rsidP="00CB6688">
      <w:pPr>
        <w:shd w:val="clear" w:color="auto" w:fill="F9F9F9"/>
        <w:spacing w:after="0" w:line="240" w:lineRule="auto"/>
        <w:ind w:left="720"/>
        <w:rPr>
          <w:rFonts w:ascii="Tahoma" w:eastAsia="Times New Roman" w:hAnsi="Tahoma" w:cs="Tahoma"/>
          <w:color w:val="1F1F1F"/>
          <w:sz w:val="20"/>
          <w:szCs w:val="20"/>
        </w:rPr>
      </w:pPr>
      <w:r>
        <w:rPr>
          <w:rFonts w:ascii="Tahoma" w:eastAsia="Times New Roman" w:hAnsi="Tahoma" w:cs="Tahoma"/>
          <w:color w:val="1F1F1F"/>
          <w:sz w:val="20"/>
          <w:szCs w:val="20"/>
        </w:rPr>
        <w:t xml:space="preserve">               </w:t>
      </w:r>
      <w:r w:rsidRPr="00B21583">
        <w:rPr>
          <w:rFonts w:ascii="Tahoma" w:eastAsia="Times New Roman" w:hAnsi="Tahoma" w:cs="Tahoma"/>
          <w:noProof/>
          <w:color w:val="4A7295"/>
          <w:sz w:val="20"/>
          <w:szCs w:val="20"/>
        </w:rPr>
        <w:drawing>
          <wp:inline distT="0" distB="0" distL="0" distR="0" wp14:anchorId="05B17754" wp14:editId="60235730">
            <wp:extent cx="5457825" cy="2257425"/>
            <wp:effectExtent l="0" t="0" r="9525" b="9525"/>
            <wp:docPr id="11" name="Picture 11" descr="وقايع روز دوم محرم الحرام,اتفاقات روز دوم محرم,ورود امام حسین علیه السلام به سرزمین کربلا">
              <a:hlinkClick xmlns:a="http://schemas.openxmlformats.org/drawingml/2006/main" r:id="rId6" tgtFrame="&quot;_blank&quot;" tooltip="&quot;وقايع روز دوم محرم الحرام,اتفاقات روز دوم محرم,ورود امام حسین علیه السلام به سرزمین کربلا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وقايع روز دوم محرم الحرام,اتفاقات روز دوم محرم,ورود امام حسین علیه السلام به سرزمین کربلا">
                      <a:hlinkClick r:id="rId6" tgtFrame="&quot;_blank&quot;" tooltip="&quot;وقايع روز دوم محرم الحرام,اتفاقات روز دوم محرم,ورود امام حسین علیه السلام به سرزمین کربلا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83" w:rsidRPr="00B21583" w:rsidRDefault="00B21583" w:rsidP="00B21583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1F1F1F"/>
          <w:sz w:val="20"/>
          <w:szCs w:val="20"/>
        </w:rPr>
      </w:pPr>
    </w:p>
    <w:p w:rsidR="00B21583" w:rsidRPr="00B21583" w:rsidRDefault="00B21583" w:rsidP="00CB668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b/>
          <w:bCs/>
          <w:color w:val="CC0033"/>
          <w:sz w:val="20"/>
          <w:szCs w:val="20"/>
          <w:rtl/>
        </w:rPr>
        <w:t>وقايع روز دوم محرم الحرام  ( روز دوم محرم - سال 61 هجرى قمرى</w:t>
      </w:r>
    </w:p>
    <w:p w:rsidR="00B21583" w:rsidRPr="00B21583" w:rsidRDefault="00B21583" w:rsidP="00B21583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color w:val="1F1F1F"/>
          <w:sz w:val="20"/>
          <w:szCs w:val="20"/>
        </w:rPr>
        <w:t> </w:t>
      </w:r>
    </w:p>
    <w:p w:rsidR="00B21583" w:rsidRPr="00B21583" w:rsidRDefault="00B21583" w:rsidP="00CB6688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b/>
          <w:bCs/>
          <w:color w:val="1F1F1F"/>
          <w:sz w:val="20"/>
          <w:szCs w:val="20"/>
          <w:rtl/>
        </w:rPr>
        <w:t>ورود امام حسین علیه السلام به سرزمین کربلا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امام حسین علیه السلام پس از آن که با دعوت مردم کوفه و نامه هاى فراوان و پى در پى آنان روبرو شد، تصمیم به هجرت از مکه به سوى کوفه گرفت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 xml:space="preserve"> 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با این که برخى از آشنایان و بزرگان مدینه ، مانند محمد حنفیه ، عبدالله بن عباس ، عبدالله بن جعفر و عبدالله بن عمر، آن حضرت را از سفر به کوفه بر حذر کرده بودند و با دلایلى چند، تلاش کردند که وى را منصرف کنند، با این حال امام حسین علیه السلام سفر به کوفه را براى خویش تکلیف فرض ‍ کرد و به آن اقدام نمود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>.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امام حسین علیه السلام در ماه ذى حجه سال 60 قمرى به قصد کوفه ، از مکه خارج گردید. قافله امام حسین علیه السلام پس از رسیدن به سرزمین عراق ، در منزلگاه ((شراف )) با سپاه یکهزار نفرى حر بن یزید ریاحى که از سوى عبیدالله بن زیاد براى تعقیب و یا نبرد امام حسین علیه السلام ماءموریت یافته بود، مواجه گردید و از آن پس ، مسیر تاریخ به سوى دیگر کشیده شد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>.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حر بن یزید که در پى نامه هاى روزانه عبیدالله ، امام حسین علیه السلام را کنترل کرده و در مراقبت کامل خویش داشت ، بنا به فرمان عبیدالله بن زیاد، آن حضرت را از مسیر اصلى به صحراى خشک و غیر آباد کشانید. تا این که در روز پنج شنبه ، دوم ماه محرم سال 61 قمرى در سرزمین کربلا، راه را بر امام حسین علیه السلام بست و از ادامه حرکت آن حضرت ، ممانعت به عمل آورد. امام حسین علیه السلام همین که متوجه شد، آن سرزمین ، کربلا است ، فرمود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 xml:space="preserve"> :</w:t>
      </w:r>
      <w:r w:rsidRPr="00B21583">
        <w:rPr>
          <w:rFonts w:ascii="Tahoma" w:eastAsia="Times New Roman" w:hAnsi="Tahoma" w:cs="Tahoma"/>
          <w:color w:val="3366FF"/>
          <w:sz w:val="20"/>
          <w:szCs w:val="20"/>
          <w:rtl/>
        </w:rPr>
        <w:t>اللهم انى اعوذبک من الکرب و البلاء</w:t>
      </w:r>
    </w:p>
    <w:p w:rsidR="00B21583" w:rsidRPr="00B21583" w:rsidRDefault="00B21583" w:rsidP="00B21583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پس فرمود: این موضع کرب و بلاء و محل محنت و عنا است ، فرود آئید که اینجا منزل و محل خیام ما است . این زمین جاى ریختن خون ما است و در این مکان واقع خواهد شد قبرهاى ما. خبر داد مرا جدم رسولخدا (ص ) باینها. پس در آنجا فرود آمدند. دستور داد آن جا خیمه گاه و منزلگاه دایمى خویش قرار دهند. چون آن حضرت پیش از این از جدش محمد صلى الله علیه و آله و سلم و پدرش امیرمؤمنان علیه السلام شنیده بود که محل شهادتش در کربلا است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 xml:space="preserve"> .</w:t>
      </w:r>
    </w:p>
    <w:p w:rsidR="00B21583" w:rsidRPr="00B21583" w:rsidRDefault="00B21583" w:rsidP="00B21583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noProof/>
          <w:color w:val="4A7295"/>
          <w:sz w:val="20"/>
          <w:szCs w:val="20"/>
        </w:rPr>
        <w:lastRenderedPageBreak/>
        <w:drawing>
          <wp:inline distT="0" distB="0" distL="0" distR="0" wp14:anchorId="4BDB75A7" wp14:editId="3D3D6E2C">
            <wp:extent cx="5734050" cy="1381125"/>
            <wp:effectExtent l="0" t="0" r="0" b="9525"/>
            <wp:docPr id="12" name="Picture 12" descr="وقايع روز دوم محرم الحرام,اتفاقات روز دوم محرم,ورود امام حسین علیه السلام به سرزمین کربلا">
              <a:hlinkClick xmlns:a="http://schemas.openxmlformats.org/drawingml/2006/main" r:id="rId6" tgtFrame="&quot;_blank&quot;" tooltip="&quot;وقايع روز دوم محرم الحرام,اتفاقات روز دوم محرم,ورود امام حسین علیه السلام به سرزمین کربلا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وقايع روز دوم محرم الحرام,اتفاقات روز دوم محرم,ورود امام حسین علیه السلام به سرزمین کربلا">
                      <a:hlinkClick r:id="rId6" tgtFrame="&quot;_blank&quot;" tooltip="&quot;وقايع روز دوم محرم الحرام,اتفاقات روز دوم محرم,ورود امام حسین علیه السلام به سرزمین کربلا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> </w:t>
      </w:r>
      <w:bookmarkStart w:id="0" w:name="_GoBack"/>
      <w:bookmarkEnd w:id="0"/>
    </w:p>
    <w:p w:rsidR="00B21583" w:rsidRPr="00B21583" w:rsidRDefault="00B21583" w:rsidP="00CB6688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color w:val="800000"/>
          <w:sz w:val="16"/>
          <w:szCs w:val="16"/>
          <w:rtl/>
        </w:rPr>
        <w:t>روز دوم محرم</w:t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ام علیه‏السلام به اهل کوفه نامه‏ای نوشت و گروهی از بزرگان کوفه ـ که مورد اعتماد حضرت بودند ـ را از حضور خود در کربلا آگاه کرد. حضرت نامه را به "قیس بن مسهّر" دادند تا عازم کوفه شود. اما ستمگران پلید این سفیر جوانمرد امام علیه‏السلام را دستگیر کرده و به شهادت رساندند. زمانی که خبر شهادت قیس به امام علیه‏السلام رسید، حضرت گریست و اشک بر گونه مبارکش جاری شد و فرمود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>: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3366FF"/>
          <w:sz w:val="20"/>
          <w:szCs w:val="20"/>
        </w:rPr>
        <w:t>"</w:t>
      </w:r>
      <w:r w:rsidRPr="00B21583">
        <w:rPr>
          <w:rFonts w:ascii="Tahoma" w:eastAsia="Times New Roman" w:hAnsi="Tahoma" w:cs="Tahoma"/>
          <w:color w:val="3366FF"/>
          <w:sz w:val="20"/>
          <w:szCs w:val="20"/>
          <w:rtl/>
        </w:rPr>
        <w:t>اللّهُمَّ اجْعَلْ لَنا وَلِشِیعَتِنا عِنْدکَ مَنْزِلاً کَریما واجْمَعْ بَینَنا وَبَینَهُمْ فِی مُسْتَقَرٍّ مِنْ رَحْمَتِکَ، اِنَّکَ عَلی کُلِّ شَیی‏ءٍ قَدیرٌ؛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خداوندا! برای ما و شیعیان ما در نزد خود قرارگاهِ والایی قرار ده و ما را با آنان در جایگاهی از رحمت خود جمع کن، که تو بر انجام هر کاری توانایی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>."</w:t>
      </w:r>
    </w:p>
    <w:p w:rsidR="00B21583" w:rsidRPr="00B21583" w:rsidRDefault="00B21583" w:rsidP="00CB6688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1F1F1F"/>
          <w:sz w:val="20"/>
          <w:szCs w:val="20"/>
        </w:rPr>
      </w:pP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  <w:rtl/>
        </w:rPr>
        <w:t>در این روز، سنه 605، به قول ابن اثیر وفات کرد به حله شیخ زاهد عالم ورام بن ابى فراس صاحب تنبیه الخواطر و او از بزرگان علماى امامیه و از احفاد مالک اشتر و جدامى سید ابن طاووس است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 xml:space="preserve"> 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3366FF"/>
          <w:sz w:val="20"/>
          <w:szCs w:val="20"/>
          <w:rtl/>
        </w:rPr>
        <w:t>قال السید رحمه الله فى فلاح السائل کان جدى ورام بن ابى فراس قدس الله جل جلاله روحه ممن یقتدى بفعله و قد اوصى ان یجعل فى فمه بعد وفاته فص عقیق علیه اسماء ائمته صلوات الله علیهم</w:t>
      </w:r>
      <w:r w:rsidRPr="00B21583">
        <w:rPr>
          <w:rFonts w:ascii="Tahoma" w:eastAsia="Times New Roman" w:hAnsi="Tahoma" w:cs="Tahoma"/>
          <w:color w:val="3366FF"/>
          <w:sz w:val="20"/>
          <w:szCs w:val="20"/>
        </w:rPr>
        <w:t xml:space="preserve"> .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808080"/>
          <w:sz w:val="16"/>
          <w:szCs w:val="16"/>
          <w:rtl/>
        </w:rPr>
        <w:t>منابع</w:t>
      </w:r>
      <w:r w:rsidRPr="00B21583">
        <w:rPr>
          <w:rFonts w:ascii="Tahoma" w:eastAsia="Times New Roman" w:hAnsi="Tahoma" w:cs="Tahoma"/>
          <w:color w:val="808080"/>
          <w:sz w:val="16"/>
          <w:szCs w:val="16"/>
        </w:rPr>
        <w:t xml:space="preserve"> :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808080"/>
          <w:sz w:val="16"/>
          <w:szCs w:val="16"/>
          <w:rtl/>
        </w:rPr>
        <w:t>فیض الاعلام و وقایع الایام شیخ عباس قمی ، روزشمار تاریخ اسلام سید تقى واردى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br/>
      </w:r>
      <w:r w:rsidRPr="00B21583">
        <w:rPr>
          <w:rFonts w:ascii="Tahoma" w:eastAsia="Times New Roman" w:hAnsi="Tahoma" w:cs="Tahoma"/>
          <w:color w:val="808080"/>
          <w:sz w:val="16"/>
          <w:szCs w:val="16"/>
          <w:rtl/>
        </w:rPr>
        <w:t>مـن ز خــــــود هــیچ ندارم که بدان فــــخـــــر کنم.***هر چه دارم همه از آل محمد (صلی الله علیه و آله) دارم</w:t>
      </w:r>
      <w:r w:rsidRPr="00B21583">
        <w:rPr>
          <w:rFonts w:ascii="Tahoma" w:eastAsia="Times New Roman" w:hAnsi="Tahoma" w:cs="Tahoma"/>
          <w:color w:val="808080"/>
          <w:sz w:val="16"/>
          <w:szCs w:val="16"/>
        </w:rPr>
        <w:t>.</w:t>
      </w:r>
      <w:r w:rsidRPr="00B21583">
        <w:rPr>
          <w:rFonts w:ascii="Tahoma" w:eastAsia="Times New Roman" w:hAnsi="Tahoma" w:cs="Tahoma"/>
          <w:color w:val="1F1F1F"/>
          <w:sz w:val="20"/>
          <w:szCs w:val="20"/>
        </w:rPr>
        <w:t xml:space="preserve"> </w:t>
      </w:r>
    </w:p>
    <w:p w:rsidR="002720BE" w:rsidRDefault="002720BE"/>
    <w:sectPr w:rsidR="0027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F6"/>
    <w:multiLevelType w:val="multilevel"/>
    <w:tmpl w:val="CF9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E7383"/>
    <w:multiLevelType w:val="multilevel"/>
    <w:tmpl w:val="66D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62B5"/>
    <w:multiLevelType w:val="multilevel"/>
    <w:tmpl w:val="F63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5EFB"/>
    <w:multiLevelType w:val="multilevel"/>
    <w:tmpl w:val="3C3C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A18A6"/>
    <w:multiLevelType w:val="multilevel"/>
    <w:tmpl w:val="778A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842A3"/>
    <w:multiLevelType w:val="multilevel"/>
    <w:tmpl w:val="6F4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E1B9C"/>
    <w:multiLevelType w:val="multilevel"/>
    <w:tmpl w:val="B42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D35BC"/>
    <w:multiLevelType w:val="multilevel"/>
    <w:tmpl w:val="584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E0289"/>
    <w:multiLevelType w:val="multilevel"/>
    <w:tmpl w:val="D6E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70F74"/>
    <w:multiLevelType w:val="multilevel"/>
    <w:tmpl w:val="153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416D7"/>
    <w:multiLevelType w:val="multilevel"/>
    <w:tmpl w:val="BFC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0031A"/>
    <w:multiLevelType w:val="multilevel"/>
    <w:tmpl w:val="5FE0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D4B11"/>
    <w:multiLevelType w:val="multilevel"/>
    <w:tmpl w:val="14F0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7405E"/>
    <w:multiLevelType w:val="multilevel"/>
    <w:tmpl w:val="4A3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81E11"/>
    <w:multiLevelType w:val="multilevel"/>
    <w:tmpl w:val="715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83"/>
    <w:rsid w:val="002720BE"/>
    <w:rsid w:val="00B21583"/>
    <w:rsid w:val="00C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7C02"/>
  <w15:chartTrackingRefBased/>
  <w15:docId w15:val="{C0BC2B41-8E89-4C8D-BE0D-7CBA6ECF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1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1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15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15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158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21583"/>
  </w:style>
  <w:style w:type="paragraph" w:customStyle="1" w:styleId="msonormal0">
    <w:name w:val="msonormal"/>
    <w:basedOn w:val="Normal"/>
    <w:rsid w:val="00B2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15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5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2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15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158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15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1583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B21583"/>
    <w:rPr>
      <w:b/>
      <w:bCs/>
    </w:rPr>
  </w:style>
  <w:style w:type="character" w:customStyle="1" w:styleId="mr">
    <w:name w:val="mr"/>
    <w:basedOn w:val="DefaultParagraphFont"/>
    <w:rsid w:val="00B21583"/>
  </w:style>
  <w:style w:type="paragraph" w:customStyle="1" w:styleId="imgarticle">
    <w:name w:val="imgarticle"/>
    <w:basedOn w:val="Normal"/>
    <w:rsid w:val="00B2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mod">
    <w:name w:val="namemod"/>
    <w:basedOn w:val="Normal"/>
    <w:rsid w:val="00B2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B21583"/>
  </w:style>
  <w:style w:type="character" w:customStyle="1" w:styleId="color">
    <w:name w:val="color"/>
    <w:basedOn w:val="DefaultParagraphFont"/>
    <w:rsid w:val="00B21583"/>
  </w:style>
  <w:style w:type="character" w:customStyle="1" w:styleId="subtitle">
    <w:name w:val="subtitle"/>
    <w:basedOn w:val="DefaultParagraphFont"/>
    <w:rsid w:val="00B21583"/>
  </w:style>
  <w:style w:type="character" w:customStyle="1" w:styleId="span2">
    <w:name w:val="span2"/>
    <w:basedOn w:val="DefaultParagraphFont"/>
    <w:rsid w:val="00B2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640">
                      <w:marLeft w:val="0"/>
                      <w:marRight w:val="22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  <w:div w:id="1541239882">
                              <w:marLeft w:val="150"/>
                              <w:marRight w:val="-150"/>
                              <w:marTop w:val="0"/>
                              <w:marBottom w:val="3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8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6206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435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0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34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74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11" w:color="auto"/>
                        <w:left w:val="single" w:sz="6" w:space="11" w:color="auto"/>
                        <w:bottom w:val="single" w:sz="6" w:space="11" w:color="auto"/>
                        <w:right w:val="single" w:sz="6" w:space="11" w:color="auto"/>
                      </w:divBdr>
                      <w:divsChild>
                        <w:div w:id="17675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C8C8C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76658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C8C8C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7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34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5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5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2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1561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11" w:color="auto"/>
                        <w:left w:val="single" w:sz="6" w:space="11" w:color="auto"/>
                        <w:bottom w:val="single" w:sz="6" w:space="11" w:color="auto"/>
                        <w:right w:val="single" w:sz="6" w:space="11" w:color="auto"/>
                      </w:divBdr>
                    </w:div>
                  </w:divsChild>
                </w:div>
                <w:div w:id="6692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25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416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9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5" w:color="C3C3C3"/>
                                    <w:left w:val="single" w:sz="6" w:space="0" w:color="C3C3C3"/>
                                    <w:bottom w:val="single" w:sz="6" w:space="0" w:color="C3C3C3"/>
                                    <w:right w:val="single" w:sz="6" w:space="0" w:color="C3C3C3"/>
                                  </w:divBdr>
                                  <w:divsChild>
                                    <w:div w:id="325936726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940258331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731880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266931981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999121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655601087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274446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258367092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00841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578783156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673785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630546231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319752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74537932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9905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242834218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521532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97801317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455101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963149236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612499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433354861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471421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709839334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309221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2106685117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73147">
                                      <w:marLeft w:val="0"/>
                                      <w:marRight w:val="150"/>
                                      <w:marTop w:val="0"/>
                                      <w:marBottom w:val="75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932592764">
                                          <w:marLeft w:val="0"/>
                                          <w:marRight w:val="15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4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9231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11" w:color="auto"/>
                        <w:left w:val="single" w:sz="6" w:space="11" w:color="auto"/>
                        <w:bottom w:val="single" w:sz="6" w:space="11" w:color="auto"/>
                        <w:right w:val="single" w:sz="6" w:space="11" w:color="auto"/>
                      </w:divBdr>
                      <w:divsChild>
                        <w:div w:id="6095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507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7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3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00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379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6295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548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5433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2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4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5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0839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1052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6" w:space="11" w:color="auto"/>
                                    <w:bottom w:val="none" w:sz="0" w:space="0" w:color="auto"/>
                                    <w:right w:val="single" w:sz="6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9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681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049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8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7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7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54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0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0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1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5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24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77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29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09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48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8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825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8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0" w:color="auto"/>
                        <w:bottom w:val="single" w:sz="6" w:space="1" w:color="auto"/>
                        <w:right w:val="single" w:sz="6" w:space="0" w:color="auto"/>
                      </w:divBdr>
                    </w:div>
                    <w:div w:id="613944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0" w:color="auto"/>
                        <w:bottom w:val="single" w:sz="6" w:space="1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5515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4887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87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546A7D"/>
                            <w:left w:val="single" w:sz="6" w:space="0" w:color="546A7D"/>
                            <w:bottom w:val="single" w:sz="6" w:space="5" w:color="546A7D"/>
                            <w:right w:val="single" w:sz="6" w:space="0" w:color="546A7D"/>
                          </w:divBdr>
                        </w:div>
                        <w:div w:id="2007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7937">
                                  <w:marLeft w:val="0"/>
                                  <w:marRight w:val="-15"/>
                                  <w:marTop w:val="0"/>
                                  <w:marBottom w:val="135"/>
                                  <w:divBdr>
                                    <w:top w:val="single" w:sz="6" w:space="2" w:color="A0A0A0"/>
                                    <w:left w:val="single" w:sz="6" w:space="3" w:color="A0A0A0"/>
                                    <w:bottom w:val="single" w:sz="6" w:space="2" w:color="A0A0A0"/>
                                    <w:right w:val="single" w:sz="6" w:space="2" w:color="A0A0A0"/>
                                  </w:divBdr>
                                  <w:divsChild>
                                    <w:div w:id="187638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5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08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5866">
                                  <w:marLeft w:val="0"/>
                                  <w:marRight w:val="-15"/>
                                  <w:marTop w:val="0"/>
                                  <w:marBottom w:val="135"/>
                                  <w:divBdr>
                                    <w:top w:val="single" w:sz="6" w:space="2" w:color="A0A0A0"/>
                                    <w:left w:val="single" w:sz="6" w:space="3" w:color="A0A0A0"/>
                                    <w:bottom w:val="single" w:sz="6" w:space="2" w:color="A0A0A0"/>
                                    <w:right w:val="single" w:sz="6" w:space="2" w:color="A0A0A0"/>
                                  </w:divBdr>
                                  <w:divsChild>
                                    <w:div w:id="2340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7396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15308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61065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3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6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4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6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572">
              <w:marLeft w:val="30"/>
              <w:marRight w:val="30"/>
              <w:marTop w:val="30"/>
              <w:marBottom w:val="30"/>
              <w:divBdr>
                <w:top w:val="single" w:sz="6" w:space="11" w:color="auto"/>
                <w:left w:val="single" w:sz="6" w:space="11" w:color="auto"/>
                <w:bottom w:val="single" w:sz="6" w:space="11" w:color="auto"/>
                <w:right w:val="single" w:sz="6" w:space="11" w:color="auto"/>
              </w:divBdr>
              <w:divsChild>
                <w:div w:id="17738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6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C8C8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5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75478">
                      <w:marLeft w:val="-150"/>
                      <w:marRight w:val="0"/>
                      <w:marTop w:val="0"/>
                      <w:marBottom w:val="0"/>
                      <w:divBdr>
                        <w:top w:val="single" w:sz="12" w:space="0" w:color="C8C8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1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466">
              <w:marLeft w:val="30"/>
              <w:marRight w:val="30"/>
              <w:marTop w:val="30"/>
              <w:marBottom w:val="30"/>
              <w:divBdr>
                <w:top w:val="single" w:sz="6" w:space="11" w:color="auto"/>
                <w:left w:val="single" w:sz="6" w:space="11" w:color="auto"/>
                <w:bottom w:val="single" w:sz="6" w:space="11" w:color="auto"/>
                <w:right w:val="single" w:sz="6" w:space="11" w:color="auto"/>
              </w:divBdr>
              <w:divsChild>
                <w:div w:id="7551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15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C8C8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77352">
                      <w:marLeft w:val="-150"/>
                      <w:marRight w:val="0"/>
                      <w:marTop w:val="0"/>
                      <w:marBottom w:val="0"/>
                      <w:divBdr>
                        <w:top w:val="single" w:sz="12" w:space="0" w:color="C8C8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28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3013">
                  <w:marLeft w:val="0"/>
                  <w:marRight w:val="0"/>
                  <w:marTop w:val="0"/>
                  <w:marBottom w:val="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  <w:div w:id="886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7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444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3954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0752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8214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278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290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ytoote.com/religious/sundries/second1-moharram.html" TargetMode="External"/><Relationship Id="rId5" Type="http://schemas.openxmlformats.org/officeDocument/2006/relationships/hyperlink" Target="http://www.beytoote.com/counter/click.php?id=169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1</cp:revision>
  <dcterms:created xsi:type="dcterms:W3CDTF">2018-09-12T05:27:00Z</dcterms:created>
  <dcterms:modified xsi:type="dcterms:W3CDTF">2018-09-12T05:42:00Z</dcterms:modified>
</cp:coreProperties>
</file>