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AE" w:rsidRPr="00FA10D8" w:rsidRDefault="00AB06AE" w:rsidP="00FA10D8">
      <w:pPr>
        <w:shd w:val="clear" w:color="auto" w:fill="FFFFFF" w:themeFill="background1"/>
        <w:bidi/>
        <w:spacing w:after="0" w:line="330" w:lineRule="atLeast"/>
        <w:jc w:val="lowKashida"/>
        <w:rPr>
          <w:rFonts w:ascii="Helvetica" w:eastAsia="Times New Roman" w:hAnsi="Helvetica" w:cs="2  Zar"/>
          <w:color w:val="3A3F68"/>
          <w:sz w:val="24"/>
          <w:szCs w:val="24"/>
          <w:rtl/>
        </w:rPr>
      </w:pPr>
      <w:bookmarkStart w:id="0" w:name="_GoBack"/>
      <w:r w:rsidRPr="00AB06AE">
        <w:rPr>
          <w:rFonts w:ascii="Helvetica" w:eastAsia="Times New Roman" w:hAnsi="Helvetica" w:cs="2  Zar"/>
          <w:color w:val="3A3F68"/>
          <w:sz w:val="24"/>
          <w:szCs w:val="24"/>
          <w:rtl/>
        </w:rPr>
        <w:br/>
      </w:r>
      <w:r w:rsidRPr="00AB06AE">
        <w:rPr>
          <w:rFonts w:ascii="Helvetica" w:eastAsia="Times New Roman" w:hAnsi="Helvetica" w:cs="2  Zar"/>
          <w:b/>
          <w:bCs/>
          <w:color w:val="3A3F68"/>
          <w:sz w:val="24"/>
          <w:szCs w:val="24"/>
          <w:rtl/>
        </w:rPr>
        <w:t>آزمون احراز هویت ورود آزمایشی مهارت آموزان به سامانه آزمون دانشگاه فرهنگیان دو روز قبل از برگزاری آزمون اصلح 21 آذر/ داوطلبان آزمون اصلح به صورت حضوری، می توانند از امکانات پردیس های دانشگاه فرهنگیان در استان ها استفاده کنند</w:t>
      </w:r>
      <w:r w:rsidRPr="00AB06AE">
        <w:rPr>
          <w:rFonts w:ascii="Helvetica" w:eastAsia="Times New Roman" w:hAnsi="Helvetica" w:cs="2  Zar"/>
          <w:color w:val="3A3F68"/>
          <w:sz w:val="24"/>
          <w:szCs w:val="24"/>
          <w:rtl/>
        </w:rPr>
        <w:br/>
        <w:t>مسئول برگزار کننده آزمون اصلح، از احراز هویت و ورود آزمایشی مهارت آموزان به سامانه آزمون دانشگاه دو روز قبل از برگزاری آزمون خبر داد و گفت: زمینه برگزاری آزمون در مراکز و پردیس های دانشگاه فرهنگیان سراسر کشور برای مهار</w:t>
      </w:r>
      <w:r w:rsidR="00FA10D8">
        <w:rPr>
          <w:rFonts w:ascii="Helvetica" w:eastAsia="Times New Roman" w:hAnsi="Helvetica" w:cs="2  Zar"/>
          <w:color w:val="3A3F68"/>
          <w:sz w:val="24"/>
          <w:szCs w:val="24"/>
          <w:rtl/>
        </w:rPr>
        <w:t>ت آموزان فاقد امکانات مهیا است.</w:t>
      </w:r>
      <w:r w:rsidRPr="00AB06AE">
        <w:rPr>
          <w:rFonts w:ascii="Helvetica" w:eastAsia="Times New Roman" w:hAnsi="Helvetica" w:cs="2  Zar"/>
          <w:color w:val="3A3F68"/>
          <w:sz w:val="24"/>
          <w:szCs w:val="24"/>
          <w:rtl/>
        </w:rPr>
        <w:br/>
        <w:t xml:space="preserve">به گزارش روابط عمومی دانشگاه فرهنگیان، همزمان با برگزاری آزمون جامع مهارت آموزان ماده 28 روز جمعه 21 آذر ماه جاری، عصر امروز جلسه ویدئو کنفرانس مرکز سنجش دانشگاه فرهنگیان، با حضور کچوئیان، مسئول برگزار کننده آزمون، نمایندگان دو حوزه حراست و روابط عمومی سازمان مرکزی، مدیران استان ها، روسای پردیس ها و مراکز و همچنین کارشناسان نظارت دانشگاه فرهنگیان سراسر کشور، </w:t>
      </w:r>
      <w:r w:rsidRPr="00AB06AE">
        <w:rPr>
          <w:rFonts w:ascii="Cambria" w:eastAsia="Times New Roman" w:hAnsi="Cambria" w:cs="Cambria" w:hint="cs"/>
          <w:color w:val="3A3F68"/>
          <w:sz w:val="24"/>
          <w:szCs w:val="24"/>
          <w:rtl/>
        </w:rPr>
        <w:t> </w:t>
      </w:r>
      <w:r w:rsidRPr="00AB06AE">
        <w:rPr>
          <w:rFonts w:ascii="Helvetica" w:eastAsia="Times New Roman" w:hAnsi="Helvetica" w:cs="2  Zar" w:hint="cs"/>
          <w:color w:val="3A3F68"/>
          <w:sz w:val="24"/>
          <w:szCs w:val="24"/>
          <w:rtl/>
        </w:rPr>
        <w:t>در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مکان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دفتر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معاونت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نظارت،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ارزیابی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و</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تضمینکیفیت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این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دانشگاه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برگزار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شد</w:t>
      </w:r>
      <w:r w:rsidRPr="00AB06AE">
        <w:rPr>
          <w:rFonts w:ascii="Helvetica" w:eastAsia="Times New Roman" w:hAnsi="Helvetica" w:cs="2  Zar"/>
          <w:color w:val="3A3F68"/>
          <w:sz w:val="24"/>
          <w:szCs w:val="24"/>
          <w:rtl/>
        </w:rPr>
        <w:t>.</w:t>
      </w:r>
      <w:r w:rsidRPr="00AB06AE">
        <w:rPr>
          <w:rFonts w:ascii="Helvetica" w:eastAsia="Times New Roman" w:hAnsi="Helvetica" w:cs="2  Zar"/>
          <w:color w:val="3A3F68"/>
          <w:sz w:val="24"/>
          <w:szCs w:val="24"/>
          <w:rtl/>
        </w:rPr>
        <w:br/>
      </w:r>
      <w:r w:rsidRPr="00AB06AE">
        <w:rPr>
          <w:rFonts w:ascii="Helvetica" w:eastAsia="Times New Roman" w:hAnsi="Helvetica" w:cs="2  Zar" w:hint="cs"/>
          <w:color w:val="3A3F68"/>
          <w:sz w:val="24"/>
          <w:szCs w:val="24"/>
          <w:rtl/>
        </w:rPr>
        <w:t>در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این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جلسه،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کچوئیان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با</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گرامیداشت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روز</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دانشجو</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به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عنوان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روزی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ارزنده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تاریخ</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علمی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دانش</w:t>
      </w:r>
      <w:r w:rsidRPr="00AB06AE">
        <w:rPr>
          <w:rFonts w:ascii="Helvetica" w:eastAsia="Times New Roman" w:hAnsi="Helvetica" w:cs="2  Zar"/>
          <w:color w:val="3A3F68"/>
          <w:sz w:val="24"/>
          <w:szCs w:val="24"/>
          <w:rtl/>
        </w:rPr>
        <w:t>گاه، تلاش روسای استانی، پردیس ها، معاونان، استادان و دیگر همکاران و کارکنان در حوزه های متفاوت دانشگاه در راستای برگزاری آزمون روز جمعه را قابل تقدیر خواند و گفت: قطعا با حمایت و پشتیبانی رئیس دانشگاه، اعضای هیات رئیسه، حراست، مرکز هوشمندسازی و همت و خرد جمعی کلیه مسئولان و همکاران در ستاد و صف شاهد برگزاری آزمونی فاخر در دانشگاه خواهیم بود.</w:t>
      </w:r>
      <w:r w:rsidRPr="00AB06AE">
        <w:rPr>
          <w:rFonts w:ascii="Helvetica" w:eastAsia="Times New Roman" w:hAnsi="Helvetica" w:cs="2  Zar"/>
          <w:color w:val="3A3F68"/>
          <w:sz w:val="24"/>
          <w:szCs w:val="24"/>
          <w:rtl/>
        </w:rPr>
        <w:br/>
        <w:t>مسئول برگزار کننده آزمون اصلح، با مهم برشمردن آزمون روز جمعه به عنوان وظیفه و مسئولیتی بزرگ از جانب مرکز سنجش معاونت نظارت دانشگاه فرهنگیان، تصریح کرد: ما وظیفه ای سنگین را برعهده داریم. باید افرادی اجازه ورود به نظام تعلیم و تربیت کشور را داشته باشند که از هر حیث شایسته و توانمند باشند. با به رسمیت شناختن آموزش و پرورش به عنوان یک قلمرو حرفه ای، افرادی حرفه ای نیز به این دستگاه روی خواهند آورد.</w:t>
      </w:r>
      <w:r w:rsidRPr="00AB06AE">
        <w:rPr>
          <w:rFonts w:ascii="Helvetica" w:eastAsia="Times New Roman" w:hAnsi="Helvetica" w:cs="2  Zar"/>
          <w:color w:val="3A3F68"/>
          <w:sz w:val="24"/>
          <w:szCs w:val="24"/>
          <w:rtl/>
        </w:rPr>
        <w:br/>
        <w:t>کچوئیان، این نوع نگاه و نگرش را سنگین شدن وظایف خواند و افزود: با وظیفه شناسی و صحیح انجام دادن امور به طور حتم از منابع انسانی شایسته و متبحر نیز</w:t>
      </w:r>
      <w:r w:rsidRPr="00AB06AE">
        <w:rPr>
          <w:rFonts w:ascii="Cambria" w:eastAsia="Times New Roman" w:hAnsi="Cambria" w:cs="Cambria" w:hint="cs"/>
          <w:color w:val="3A3F68"/>
          <w:sz w:val="24"/>
          <w:szCs w:val="24"/>
          <w:rtl/>
        </w:rPr>
        <w:t> </w:t>
      </w:r>
      <w:r w:rsidRPr="00AB06AE">
        <w:rPr>
          <w:rFonts w:ascii="Helvetica" w:eastAsia="Times New Roman" w:hAnsi="Helvetica" w:cs="2  Zar" w:hint="cs"/>
          <w:color w:val="3A3F68"/>
          <w:sz w:val="24"/>
          <w:szCs w:val="24"/>
          <w:rtl/>
        </w:rPr>
        <w:t>برخوردار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خواهیم</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شد</w:t>
      </w:r>
      <w:r w:rsidRPr="00AB06AE">
        <w:rPr>
          <w:rFonts w:ascii="Helvetica" w:eastAsia="Times New Roman" w:hAnsi="Helvetica" w:cs="2  Zar"/>
          <w:color w:val="3A3F68"/>
          <w:sz w:val="24"/>
          <w:szCs w:val="24"/>
          <w:rtl/>
        </w:rPr>
        <w:t>.</w:t>
      </w:r>
      <w:r w:rsidRPr="00AB06AE">
        <w:rPr>
          <w:rFonts w:ascii="Helvetica" w:eastAsia="Times New Roman" w:hAnsi="Helvetica" w:cs="2  Zar"/>
          <w:color w:val="3A3F68"/>
          <w:sz w:val="24"/>
          <w:szCs w:val="24"/>
          <w:rtl/>
        </w:rPr>
        <w:br/>
      </w:r>
      <w:r w:rsidRPr="00AB06AE">
        <w:rPr>
          <w:rFonts w:ascii="Helvetica" w:eastAsia="Times New Roman" w:hAnsi="Helvetica" w:cs="2  Zar" w:hint="cs"/>
          <w:color w:val="3A3F68"/>
          <w:sz w:val="24"/>
          <w:szCs w:val="24"/>
          <w:rtl/>
        </w:rPr>
        <w:t>این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مقام</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مسئول،</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فارغ</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التحصیلان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سایر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دانشگاه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های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کشور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را</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واجد</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امتیاز</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و</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شایستگی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های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علمی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و</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دانشی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لازم</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دانست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و</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خاطر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ن</w:t>
      </w:r>
      <w:r w:rsidRPr="00AB06AE">
        <w:rPr>
          <w:rFonts w:ascii="Helvetica" w:eastAsia="Times New Roman" w:hAnsi="Helvetica" w:cs="2  Zar"/>
          <w:color w:val="3A3F68"/>
          <w:sz w:val="24"/>
          <w:szCs w:val="24"/>
          <w:rtl/>
        </w:rPr>
        <w:t>شان کرد: با توجه به قریب به سی سال فعالیت معلمی در نظام آموزش و پرورش کشور، کمک به بسط و گسترش و تعمیق مهارت در مهارت آموزان ضروری است.</w:t>
      </w:r>
      <w:r w:rsidRPr="00AB06AE">
        <w:rPr>
          <w:rFonts w:ascii="Cambria" w:eastAsia="Times New Roman" w:hAnsi="Cambria" w:cs="Cambria" w:hint="cs"/>
          <w:color w:val="3A3F68"/>
          <w:sz w:val="24"/>
          <w:szCs w:val="24"/>
          <w:rtl/>
        </w:rPr>
        <w:t>  </w:t>
      </w:r>
      <w:r w:rsidRPr="00AB06AE">
        <w:rPr>
          <w:rFonts w:ascii="Helvetica" w:eastAsia="Times New Roman" w:hAnsi="Helvetica" w:cs="2  Zar"/>
          <w:color w:val="3A3F68"/>
          <w:sz w:val="24"/>
          <w:szCs w:val="24"/>
          <w:rtl/>
        </w:rPr>
        <w:br/>
      </w:r>
      <w:r w:rsidRPr="00AB06AE">
        <w:rPr>
          <w:rFonts w:ascii="Helvetica" w:eastAsia="Times New Roman" w:hAnsi="Helvetica" w:cs="2  Zar" w:hint="cs"/>
          <w:color w:val="3A3F68"/>
          <w:sz w:val="24"/>
          <w:szCs w:val="24"/>
          <w:rtl/>
        </w:rPr>
        <w:t>عضو</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هیات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رئیسه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دانشگاه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فرهنگیان،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ادامه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از</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اجرای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راهکار</w:t>
      </w:r>
      <w:r w:rsidRPr="00AB06AE">
        <w:rPr>
          <w:rFonts w:ascii="Helvetica" w:eastAsia="Times New Roman" w:hAnsi="Helvetica" w:cs="2  Zar"/>
          <w:color w:val="3A3F68"/>
          <w:sz w:val="24"/>
          <w:szCs w:val="24"/>
          <w:rtl/>
        </w:rPr>
        <w:t xml:space="preserve"> 4-11 </w:t>
      </w:r>
      <w:r w:rsidRPr="00AB06AE">
        <w:rPr>
          <w:rFonts w:ascii="Helvetica" w:eastAsia="Times New Roman" w:hAnsi="Helvetica" w:cs="2  Zar" w:hint="cs"/>
          <w:color w:val="3A3F68"/>
          <w:sz w:val="24"/>
          <w:szCs w:val="24"/>
          <w:rtl/>
        </w:rPr>
        <w:t>سند</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تحول</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بنیادین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آموزش</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و</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پرورش</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به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عنوان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استقرار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نظام</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سن</w:t>
      </w:r>
      <w:r w:rsidRPr="00AB06AE">
        <w:rPr>
          <w:rFonts w:ascii="Helvetica" w:eastAsia="Times New Roman" w:hAnsi="Helvetica" w:cs="2  Zar"/>
          <w:color w:val="3A3F68"/>
          <w:sz w:val="24"/>
          <w:szCs w:val="24"/>
          <w:rtl/>
        </w:rPr>
        <w:t>جش صلاحیت های حرفه ای در لایحه رتبه بندی معلمان سخن گفت و تاکید کرد: سنجش صلاحیت حرفه ای معلمان، مقدمه رتبه بندی است.</w:t>
      </w:r>
      <w:r w:rsidRPr="00AB06AE">
        <w:rPr>
          <w:rFonts w:ascii="Helvetica" w:eastAsia="Times New Roman" w:hAnsi="Helvetica" w:cs="2  Zar"/>
          <w:color w:val="3A3F68"/>
          <w:sz w:val="24"/>
          <w:szCs w:val="24"/>
          <w:rtl/>
        </w:rPr>
        <w:br/>
        <w:t>استاد دانشگاه، تصریح کرد: بنا به اهمیت موضوع در آینده نزدیک فقط مهارت آموزان ارزیابی نخواهند شد. شعاع احرایی و الزامی شدن آزمون اصلح وسیع تر و در بر گیرنده همه افراد علاقمند به حرفه معلمی خواهد شد.</w:t>
      </w:r>
      <w:r w:rsidRPr="00AB06AE">
        <w:rPr>
          <w:rFonts w:ascii="Helvetica" w:eastAsia="Times New Roman" w:hAnsi="Helvetica" w:cs="2  Zar"/>
          <w:color w:val="3A3F68"/>
          <w:sz w:val="24"/>
          <w:szCs w:val="24"/>
          <w:rtl/>
        </w:rPr>
        <w:br/>
        <w:t>وی، یادآور شد: همه معلمان شاغل در کشور، به منظور شرکت در فرآیند رتبه بندی و ساماندهی و ارتقا در جایگاه علمی، باید مورد ارزیابی و سنجش صلاحیت حرفه ای قرار گیرند.</w:t>
      </w:r>
      <w:r w:rsidRPr="00AB06AE">
        <w:rPr>
          <w:rFonts w:ascii="Helvetica" w:eastAsia="Times New Roman" w:hAnsi="Helvetica" w:cs="2  Zar"/>
          <w:color w:val="3A3F68"/>
          <w:sz w:val="24"/>
          <w:szCs w:val="24"/>
          <w:rtl/>
        </w:rPr>
        <w:br/>
        <w:t>این مقام مسئول، مشخص بودن منابع، سرفصل های ابلاغ شده توسط معاونت آموزشی دانشگاه، فیلم های آموزشی ارائه شده و درج و انتشار اطلاعیه ها و اخبار مرتبط به آزمون اصلح را از جمله اقدامات مهم دانشگاه فرهنگیان اعلام و خطاب به مهارت آموزان اظهار داشت: خوشبختانه دو پودمان آموزشی را به صورت مجازی در دانشگاه پشت سر گذاشتید، با همان ابزار قبلی شاهد برپایی آزمون اصلح روز جمعه خواهیم بود.</w:t>
      </w:r>
      <w:r w:rsidRPr="00AB06AE">
        <w:rPr>
          <w:rFonts w:ascii="Helvetica" w:eastAsia="Times New Roman" w:hAnsi="Helvetica" w:cs="2  Zar"/>
          <w:color w:val="3A3F68"/>
          <w:sz w:val="24"/>
          <w:szCs w:val="24"/>
          <w:rtl/>
        </w:rPr>
        <w:br/>
        <w:t>کچوئیان، مراکز و پردیس های استانی را مکانی امن و مجهز برای مهارت آموزانی معرفی کرد که از نظر امکانات در محدودیت هستند.</w:t>
      </w:r>
      <w:r w:rsidRPr="00AB06AE">
        <w:rPr>
          <w:rFonts w:ascii="Helvetica" w:eastAsia="Times New Roman" w:hAnsi="Helvetica" w:cs="2  Zar"/>
          <w:color w:val="3A3F68"/>
          <w:sz w:val="24"/>
          <w:szCs w:val="24"/>
          <w:rtl/>
        </w:rPr>
        <w:br/>
        <w:t>مسئول برگزار کننده آزمون اصلح، از مسئولان مراکز و پردیس های استانی خواست ضمن برقراری ارتباط با مهارت آموزان به منظور کسب اطمینان از دغدغه نداشتن این افراد برای شرکت در آزمون پیش رو، چنان چه فرد یا افرادی خواهان حضور در پردیس ها و استفاده از ابزار و امکانات موجود هستند زمینه برگزاری آزمون را برای آن تعداد مهارت آموز فراهم آورند.</w:t>
      </w:r>
      <w:r w:rsidRPr="00AB06AE">
        <w:rPr>
          <w:rFonts w:ascii="Helvetica" w:eastAsia="Times New Roman" w:hAnsi="Helvetica" w:cs="2  Zar"/>
          <w:color w:val="3A3F68"/>
          <w:sz w:val="24"/>
          <w:szCs w:val="24"/>
          <w:rtl/>
        </w:rPr>
        <w:br/>
        <w:t xml:space="preserve">سرپرست معاونت نظارت، ارزیابی و تضمین کیفیت دانشگاه فرهنگیان، از اینترنت پشتیبان و هماهنگی به عمل آمده با وزارت آموزش و پرورش </w:t>
      </w:r>
      <w:r w:rsidRPr="00AB06AE">
        <w:rPr>
          <w:rFonts w:ascii="Helvetica" w:eastAsia="Times New Roman" w:hAnsi="Helvetica" w:cs="2  Zar"/>
          <w:color w:val="3A3F68"/>
          <w:sz w:val="24"/>
          <w:szCs w:val="24"/>
          <w:rtl/>
        </w:rPr>
        <w:lastRenderedPageBreak/>
        <w:t>سخن گفت و افزود: با دوراندیشی صورت گرفته اگر احیانا برای چند ثانیه شاهد قطعی اینترنت در سامانه</w:t>
      </w:r>
      <w:r w:rsidRPr="00AB06AE">
        <w:rPr>
          <w:rFonts w:ascii="Cambria" w:eastAsia="Times New Roman" w:hAnsi="Cambria" w:cs="Cambria" w:hint="cs"/>
          <w:color w:val="3A3F68"/>
          <w:sz w:val="24"/>
          <w:szCs w:val="24"/>
          <w:rtl/>
        </w:rPr>
        <w:t> </w:t>
      </w:r>
      <w:r w:rsidRPr="00AB06AE">
        <w:rPr>
          <w:rFonts w:ascii="Helvetica" w:eastAsia="Times New Roman" w:hAnsi="Helvetica" w:cs="2  Zar" w:hint="cs"/>
          <w:color w:val="3A3F68"/>
          <w:sz w:val="24"/>
          <w:szCs w:val="24"/>
          <w:rtl/>
        </w:rPr>
        <w:t>آزمون</w:t>
      </w:r>
      <w:r w:rsidRPr="00AB06AE">
        <w:rPr>
          <w:rFonts w:ascii="Cambria" w:eastAsia="Times New Roman" w:hAnsi="Cambria" w:cs="Cambria" w:hint="cs"/>
          <w:color w:val="3A3F68"/>
          <w:sz w:val="24"/>
          <w:szCs w:val="24"/>
          <w:rtl/>
        </w:rPr>
        <w:t> </w:t>
      </w:r>
      <w:r w:rsidRPr="00AB06AE">
        <w:rPr>
          <w:rFonts w:ascii="Helvetica" w:eastAsia="Times New Roman" w:hAnsi="Helvetica" w:cs="2  Zar" w:hint="cs"/>
          <w:color w:val="3A3F68"/>
          <w:sz w:val="24"/>
          <w:szCs w:val="24"/>
          <w:rtl/>
        </w:rPr>
        <w:t>دانشگاه</w:t>
      </w:r>
      <w:r w:rsidRPr="00AB06AE">
        <w:rPr>
          <w:rFonts w:ascii="Helvetica" w:eastAsia="Times New Roman" w:hAnsi="Helvetica" w:cs="2  Zar"/>
          <w:color w:val="3A3F68"/>
          <w:sz w:val="24"/>
          <w:szCs w:val="24"/>
          <w:rtl/>
        </w:rPr>
        <w:t xml:space="preserve"> بودیم بهره مندی دانشگاه از اینترنت وزارتخانه مشکل را مرتفع و مهارت آموز را به فضای آزمون انتقال خواهد داد.</w:t>
      </w:r>
      <w:r w:rsidRPr="00AB06AE">
        <w:rPr>
          <w:rFonts w:ascii="Helvetica" w:eastAsia="Times New Roman" w:hAnsi="Helvetica" w:cs="2  Zar"/>
          <w:color w:val="3A3F68"/>
          <w:sz w:val="24"/>
          <w:szCs w:val="24"/>
          <w:rtl/>
        </w:rPr>
        <w:br/>
        <w:t>استاد دانشگاه، احراز هویت و ورود آزمایشی مهارت آموزان به سامانه را دو روز قبل از برگزاری آزمون، فعالیتی مهم از جانب مرکز</w:t>
      </w:r>
    </w:p>
    <w:p w:rsidR="00AB06AE" w:rsidRPr="00FA10D8" w:rsidRDefault="00AB06AE" w:rsidP="00FA10D8">
      <w:pPr>
        <w:shd w:val="clear" w:color="auto" w:fill="FFFFFF" w:themeFill="background1"/>
        <w:bidi/>
        <w:spacing w:after="0" w:line="330" w:lineRule="atLeast"/>
        <w:jc w:val="lowKashida"/>
        <w:rPr>
          <w:rFonts w:ascii="Helvetica" w:eastAsia="Times New Roman" w:hAnsi="Helvetica" w:cs="2  Zar"/>
          <w:color w:val="3A3F68"/>
          <w:sz w:val="24"/>
          <w:szCs w:val="24"/>
          <w:rtl/>
        </w:rPr>
      </w:pPr>
      <w:r w:rsidRPr="00AB06AE">
        <w:rPr>
          <w:rFonts w:ascii="Helvetica" w:eastAsia="Times New Roman" w:hAnsi="Helvetica" w:cs="2  Zar"/>
          <w:color w:val="3A3F68"/>
          <w:sz w:val="24"/>
          <w:szCs w:val="24"/>
          <w:rtl/>
        </w:rPr>
        <w:t>هوشمندسازی دانشگاه برشمرد و تاکید کرد: مهارت آموزان باید روز چهارشنبه 19 آذر با ورود آزمایشی به سامانه آزمون دانشگاه علاوه بر اطمینان خاطر، سناریوهای موجود آزمون را دانلود و دریافت نمایند.</w:t>
      </w:r>
      <w:r w:rsidRPr="00AB06AE">
        <w:rPr>
          <w:rFonts w:ascii="Helvetica" w:eastAsia="Times New Roman" w:hAnsi="Helvetica" w:cs="2  Zar"/>
          <w:color w:val="3A3F68"/>
          <w:sz w:val="24"/>
          <w:szCs w:val="24"/>
          <w:rtl/>
        </w:rPr>
        <w:br/>
        <w:t>وی، تعداد سناریوهای آزمون را 3 عدد اعلام کرد و گفت: هر سناریو برخوردار از 5 سئوال است. مهارت آموزان با دریافت قبلی سناریوها می توانند بدون از دست دادن زمان، با آرامش کامل پاسخگوی سئوالات مرتبط باشند.</w:t>
      </w:r>
      <w:r w:rsidRPr="00AB06AE">
        <w:rPr>
          <w:rFonts w:ascii="Helvetica" w:eastAsia="Times New Roman" w:hAnsi="Helvetica" w:cs="2  Zar"/>
          <w:color w:val="3A3F68"/>
          <w:sz w:val="24"/>
          <w:szCs w:val="24"/>
          <w:rtl/>
        </w:rPr>
        <w:br/>
        <w:t>مسئول برگزار کننده آزمون اصلح، با اشاره به جامعه 12 هزار نفری شرکت کننده در آزمون روز جمعه 21 آذر ماه این جمعیت را شامل 23 گروه، 17 گروه دبیری در رشته های مختلف و 5 گروه تربیت بدنی، مشاوره و کودکان استثنایی معرفی و تصریح کرد: 5 هزار نفر از این تعداد جمعیت شرکت کننده در آزمون، معلمان ابتدایی هستند.</w:t>
      </w:r>
      <w:r w:rsidRPr="00AB06AE">
        <w:rPr>
          <w:rFonts w:ascii="Helvetica" w:eastAsia="Times New Roman" w:hAnsi="Helvetica" w:cs="2  Zar"/>
          <w:color w:val="3A3F68"/>
          <w:sz w:val="24"/>
          <w:szCs w:val="24"/>
          <w:rtl/>
        </w:rPr>
        <w:br/>
        <w:t>کچوئیان، طراحی 70 سئوال آزمون پیش رو را کاملا استاندارد و برابر با معیارهای علمی کارشناسی شده دانست و با قدردانی از همکاری استادان در سراسر کشور، فعالیت کارکنان و همکاران مرکز سنجش معاونت نظارت دانشگاه فرهنگیان را ستودنی و قابل تقدیر خواند.</w:t>
      </w:r>
      <w:r w:rsidRPr="00AB06AE">
        <w:rPr>
          <w:rFonts w:ascii="Helvetica" w:eastAsia="Times New Roman" w:hAnsi="Helvetica" w:cs="2  Zar"/>
          <w:color w:val="3A3F68"/>
          <w:sz w:val="24"/>
          <w:szCs w:val="24"/>
          <w:rtl/>
        </w:rPr>
        <w:br/>
        <w:t>گفتنی است: در پایان این نشست، رابطان حاضر در جلسه از سوی حراست، روابط عمومی و مرکز سنجش دانشگاه فرهنگیان، با بیان مطالبی در خصوص نقش حوزه های کاری خود پاسخگوی سئوالات روسای استانی، پردیس ها و مراکز بودند.</w:t>
      </w:r>
      <w:r w:rsidRPr="00AB06AE">
        <w:rPr>
          <w:rFonts w:ascii="Helvetica" w:eastAsia="Times New Roman" w:hAnsi="Helvetica" w:cs="2  Zar"/>
          <w:color w:val="3A3F68"/>
          <w:sz w:val="24"/>
          <w:szCs w:val="24"/>
          <w:rtl/>
        </w:rPr>
        <w:br/>
        <w:t>[</w:t>
      </w:r>
      <w:r w:rsidRPr="00AB06AE">
        <w:rPr>
          <w:rFonts w:ascii="Helvetica" w:eastAsia="Times New Roman" w:hAnsi="Helvetica" w:cs="2  Zar"/>
          <w:color w:val="3A3F68"/>
          <w:sz w:val="24"/>
          <w:szCs w:val="24"/>
          <w:rtl/>
          <w:lang w:bidi="fa-IR"/>
        </w:rPr>
        <w:t>۱۲/۷</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color w:val="3A3F68"/>
          <w:sz w:val="24"/>
          <w:szCs w:val="24"/>
          <w:rtl/>
          <w:lang w:bidi="fa-IR"/>
        </w:rPr>
        <w:t xml:space="preserve">۱۹:۴۹] </w:t>
      </w:r>
      <w:r w:rsidRPr="00AB06AE">
        <w:rPr>
          <w:rFonts w:ascii="Helvetica" w:eastAsia="Times New Roman" w:hAnsi="Helvetica" w:cs="2  Zar"/>
          <w:color w:val="3A3F68"/>
          <w:sz w:val="24"/>
          <w:szCs w:val="24"/>
          <w:rtl/>
        </w:rPr>
        <w:t>یعقوب کریمی: اطلاعیه شماره 28 دوره مها</w:t>
      </w:r>
      <w:r w:rsidR="00FA10D8">
        <w:rPr>
          <w:rFonts w:ascii="Helvetica" w:eastAsia="Times New Roman" w:hAnsi="Helvetica" w:cs="2  Zar"/>
          <w:color w:val="3A3F68"/>
          <w:sz w:val="24"/>
          <w:szCs w:val="24"/>
          <w:rtl/>
        </w:rPr>
        <w:t>رت آموزی، اطلاعیه شماره 3 اصلح</w:t>
      </w:r>
      <w:r w:rsidR="00FA10D8">
        <w:rPr>
          <w:rFonts w:ascii="Helvetica" w:eastAsia="Times New Roman" w:hAnsi="Helvetica" w:cs="2  Zar"/>
          <w:color w:val="3A3F68"/>
          <w:sz w:val="24"/>
          <w:szCs w:val="24"/>
        </w:rPr>
        <w:t xml:space="preserve"> </w:t>
      </w:r>
      <w:r w:rsidRPr="00AB06AE">
        <w:rPr>
          <w:rFonts w:ascii="Helvetica" w:eastAsia="Times New Roman" w:hAnsi="Helvetica" w:cs="2  Zar" w:hint="cs"/>
          <w:color w:val="3A3F68"/>
          <w:sz w:val="24"/>
          <w:szCs w:val="24"/>
          <w:rtl/>
        </w:rPr>
        <w:t>برخی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جزئیات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شرکت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آزمون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کتبی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اصلح</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زمان</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تست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ورود</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و</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احراز</w:t>
      </w:r>
      <w:r w:rsidRPr="00AB06AE">
        <w:rPr>
          <w:rFonts w:ascii="Helvetica" w:eastAsia="Times New Roman" w:hAnsi="Helvetica" w:cs="2  Zar"/>
          <w:color w:val="3A3F68"/>
          <w:sz w:val="24"/>
          <w:szCs w:val="24"/>
          <w:rtl/>
        </w:rPr>
        <w:t xml:space="preserve"> هویت پیامکی، دریافت متن سناریوهای عملکردی، زمان بندی آزمون و تمهیدات ویژ</w:t>
      </w:r>
      <w:r w:rsidR="00FA10D8">
        <w:rPr>
          <w:rFonts w:ascii="Helvetica" w:eastAsia="Times New Roman" w:hAnsi="Helvetica" w:cs="2  Zar"/>
          <w:color w:val="3A3F68"/>
          <w:sz w:val="24"/>
          <w:szCs w:val="24"/>
          <w:rtl/>
        </w:rPr>
        <w:t>ه مهارت آموزان با نیازهای ویژه</w:t>
      </w:r>
      <w:r w:rsidR="00FA10D8">
        <w:rPr>
          <w:rFonts w:ascii="Helvetica" w:eastAsia="Times New Roman" w:hAnsi="Helvetica" w:cs="2  Zar"/>
          <w:color w:val="3A3F68"/>
          <w:sz w:val="24"/>
          <w:szCs w:val="24"/>
        </w:rPr>
        <w:t xml:space="preserve"> </w:t>
      </w:r>
      <w:r w:rsidRPr="00AB06AE">
        <w:rPr>
          <w:rFonts w:ascii="Helvetica" w:eastAsia="Times New Roman" w:hAnsi="Helvetica" w:cs="2  Zar"/>
          <w:color w:val="3A3F68"/>
          <w:sz w:val="24"/>
          <w:szCs w:val="24"/>
          <w:rtl/>
        </w:rPr>
        <w:t xml:space="preserve">با توجه به برگزاری آزمون کتبی اصلح ویژه مهارت‌آموزان حرفه معلمی (موضوع ماده 28 اساسنامه دانشگاه فرهنگیان) در روز جمعه 21 آذرماه 1399 توجه مهارت‌آموزان </w:t>
      </w:r>
      <w:r w:rsidR="00FA10D8">
        <w:rPr>
          <w:rFonts w:ascii="Helvetica" w:eastAsia="Times New Roman" w:hAnsi="Helvetica" w:cs="2  Zar"/>
          <w:color w:val="3A3F68"/>
          <w:sz w:val="24"/>
          <w:szCs w:val="24"/>
          <w:rtl/>
        </w:rPr>
        <w:t>به نکاتی مهم جلب می‌شود:</w:t>
      </w:r>
      <w:r w:rsidRPr="00AB06AE">
        <w:rPr>
          <w:rFonts w:ascii="Helvetica" w:eastAsia="Times New Roman" w:hAnsi="Helvetica" w:cs="2  Zar"/>
          <w:color w:val="3A3F68"/>
          <w:sz w:val="24"/>
          <w:szCs w:val="24"/>
          <w:rtl/>
        </w:rPr>
        <w:br/>
        <w:t xml:space="preserve">ضروری است تمامی مهارت‌آموزان مشمول آزمون کتبی اصلح، اعم از تمامی مهارت‌آموزان ورودی سال 1398 و مهارت‌آموزان باقیمانده از فرایند ارزشیابی صلاحیت‌های حرفه‌ای سال‌های گذشته، بعد از ظهر روز چهارشنبه 19 آذرماه از ساعت 14 تا 19 با مراجعه به سایت آزمون‌های الکترونیکی دانشگاه فرهنگیان به </w:t>
      </w:r>
      <w:hyperlink w:tgtFrame="_blank" w:history="1">
        <w:r w:rsidRPr="00AB06AE">
          <w:rPr>
            <w:rFonts w:ascii="Helvetica" w:eastAsia="Times New Roman" w:hAnsi="Helvetica" w:cs="2  Zar"/>
            <w:color w:val="2391FF"/>
            <w:sz w:val="24"/>
            <w:szCs w:val="24"/>
            <w:u w:val="single"/>
            <w:rtl/>
          </w:rPr>
          <w:t>آدرس</w:t>
        </w:r>
        <w:r w:rsidRPr="00AB06AE">
          <w:rPr>
            <w:rFonts w:ascii="Cambria" w:eastAsia="Times New Roman" w:hAnsi="Cambria" w:cs="Cambria" w:hint="cs"/>
            <w:color w:val="2391FF"/>
            <w:sz w:val="24"/>
            <w:szCs w:val="24"/>
            <w:u w:val="single"/>
            <w:rtl/>
          </w:rPr>
          <w:t> </w:t>
        </w:r>
        <w:r w:rsidRPr="00AB06AE">
          <w:rPr>
            <w:rFonts w:ascii="Helvetica" w:eastAsia="Times New Roman" w:hAnsi="Helvetica" w:cs="2  Zar"/>
            <w:color w:val="2391FF"/>
            <w:sz w:val="24"/>
            <w:szCs w:val="24"/>
            <w:u w:val="single"/>
          </w:rPr>
          <w:t>azmoon.cfu.ac.ir</w:t>
        </w:r>
      </w:hyperlink>
      <w:r w:rsidRPr="00AB06AE">
        <w:rPr>
          <w:rFonts w:ascii="Helvetica" w:eastAsia="Times New Roman" w:hAnsi="Helvetica" w:cs="2  Zar"/>
          <w:color w:val="3A3F68"/>
          <w:sz w:val="24"/>
          <w:szCs w:val="24"/>
          <w:rtl/>
        </w:rPr>
        <w:t>، پس از ورود (با کد ملی و شماره دانشجویی) و اقدام به احراز هویت پیامکی، با تکمیل فرم اطلاعات حرفه‌ای، فایل سه سناریوی آزمون را دریافت کرده و با مطالعه و بررسی آن، برای روز آزمون آمادگی لازم را جهت پاسخگویی به سؤالات احتمالی ذیل سناریوها پیدا کنند. توصیه می‌شود مهارت‌آموزان نسخه پرینت‌شده این سناریوها را برای روز آزمون در اختیار داشته باشند. لازم به ذکر است در جلسه آزمون پیش از ورود به بخش سؤالات مربوط به سناریوها، زمانی برای مرور این فایل اختصاص یافته است، لکن حین پاسخگویی به سؤالات مربوط به هر سناریو، زمانی برای مراجعه به سناریوها در نظر گرفته نمی‌شود. تأکید می‌شود مسئولیت مراجعه نکردن به سایت آزمون در تاریخ مورد نظر و انجام نشدن هریک از مراحل تست ورود، احراز هویت پیامکی، تکمیل فرم و دریافت سناریوها</w:t>
      </w:r>
      <w:r w:rsidR="00FA10D8">
        <w:rPr>
          <w:rFonts w:ascii="Helvetica" w:eastAsia="Times New Roman" w:hAnsi="Helvetica" w:cs="2  Zar"/>
          <w:color w:val="3A3F68"/>
          <w:sz w:val="24"/>
          <w:szCs w:val="24"/>
          <w:rtl/>
        </w:rPr>
        <w:t xml:space="preserve"> برعهده شخص مهارت‌آموز می‌باشد.</w:t>
      </w:r>
      <w:r w:rsidRPr="00AB06AE">
        <w:rPr>
          <w:rFonts w:ascii="Helvetica" w:eastAsia="Times New Roman" w:hAnsi="Helvetica" w:cs="2  Zar"/>
          <w:color w:val="3A3F68"/>
          <w:sz w:val="24"/>
          <w:szCs w:val="24"/>
          <w:rtl/>
        </w:rPr>
        <w:br/>
        <w:t>چنانچه برخی مهارت‌آموزان به هر دلیل امکان ورود به سامانه آزمون را برای احراز هویت پیامکی نداشتند، صرفا از طریق ارسال پیام و یا تماس با شماره نماینده هوشمندسازی اعلام شده توسط استان خود پیگیری نموده و از هر گونه تماس با شماره‌های سازمان در این زمینه خودداری نمایند. برای دریافت شماره تماس در روز چهارشنبه به سایت معاونت نظارت دانشگاه و سایت مدیریت پردیس‌های استان خود مراجعه نمایید.</w:t>
      </w:r>
      <w:r w:rsidRPr="00AB06AE">
        <w:rPr>
          <w:rFonts w:ascii="Helvetica" w:eastAsia="Times New Roman" w:hAnsi="Helvetica" w:cs="2  Zar"/>
          <w:color w:val="3A3F68"/>
          <w:sz w:val="24"/>
          <w:szCs w:val="24"/>
          <w:rtl/>
        </w:rPr>
        <w:br/>
      </w:r>
      <w:r w:rsidRPr="00AB06AE">
        <w:rPr>
          <w:rFonts w:ascii="Helvetica" w:eastAsia="Times New Roman" w:hAnsi="Helvetica" w:cs="2  Zar"/>
          <w:color w:val="3A3F68"/>
          <w:sz w:val="24"/>
          <w:szCs w:val="24"/>
          <w:rtl/>
        </w:rPr>
        <w:br/>
        <w:t xml:space="preserve">سامانه آزمون از دو روز قبل فعال است و فرایند آزمون روز جمعه ساعت 9 صبح آغاز می‌شود. پس از اطمینان از ورود نهایی به سایت و احراز اصالت ورود، مهارت‌آموزان امکان ورود به سامانه آزمون را خواهند داشت. چنانچه مهارت‌آموزان پس از زمان آغاز بخش نخست آزمون کتبی وارد سامانه شوند، زمان مورد نظر ذخیره نشده و زمان بسته‌شدن آن بخش آزمون تغییری نخواهد کرد. همچنین 5 دقیقه پس از شروع هر بخش آزمون کتبی، امکان ورود مهارت‌آموزان به سامانه وجود نخواهد داشت. لذا توصیه می‌شود مهارت‌آموزان محترم از روزهای قبل، از تمهیدات لازم برای ورود با کیفیت به جلسه آزمون اطمینان حاصل نموده و ابتدای صبح نیز اتصال خود به سامانه آزمون را بررسی کرده و پیش از آغاز زمان آزمون، وارد سامانه شوند. بدیهی است این مرکز در قبال نحوه ورود و کیفیت اتصال اینترنتی مهارت‌آموزان و تأخیر </w:t>
      </w:r>
      <w:r w:rsidR="00FA10D8">
        <w:rPr>
          <w:rFonts w:ascii="Helvetica" w:eastAsia="Times New Roman" w:hAnsi="Helvetica" w:cs="2  Zar"/>
          <w:color w:val="3A3F68"/>
          <w:sz w:val="24"/>
          <w:szCs w:val="24"/>
          <w:rtl/>
        </w:rPr>
        <w:t xml:space="preserve">در ورود به سایت </w:t>
      </w:r>
      <w:r w:rsidR="00FA10D8">
        <w:rPr>
          <w:rFonts w:ascii="Helvetica" w:eastAsia="Times New Roman" w:hAnsi="Helvetica" w:cs="2  Zar"/>
          <w:color w:val="3A3F68"/>
          <w:sz w:val="24"/>
          <w:szCs w:val="24"/>
          <w:rtl/>
        </w:rPr>
        <w:lastRenderedPageBreak/>
        <w:t>مسئولیتی ندارد.</w:t>
      </w:r>
      <w:r w:rsidRPr="00AB06AE">
        <w:rPr>
          <w:rFonts w:ascii="Helvetica" w:eastAsia="Times New Roman" w:hAnsi="Helvetica" w:cs="2  Zar"/>
          <w:color w:val="3A3F68"/>
          <w:sz w:val="24"/>
          <w:szCs w:val="24"/>
          <w:rtl/>
        </w:rPr>
        <w:br/>
        <w:t>از آنجا که پاسخ هر سؤال به صورت مجزا توسط مهارت‌آموز ثبت می‌شود و هر گونه قطع ارتباط مرورگر مورد پایش قرار می‌گیرد، در صورت ورود اولیه و قطع شدن ارتباط، در هر لحظه امکان ورود مجدد به سایت وجود دارد و تا پایان زمان آن بخش از آزمون، سؤالات از همان نقطه قطع ارتباط (آخرین سؤالی که پاسخ آن ثبت نشده است) ادامه خواهد یافت. همچنین امکان باز</w:t>
      </w:r>
    </w:p>
    <w:p w:rsidR="00AB06AE" w:rsidRPr="00AB06AE" w:rsidRDefault="00AB06AE" w:rsidP="00FA10D8">
      <w:pPr>
        <w:shd w:val="clear" w:color="auto" w:fill="FFFFFF" w:themeFill="background1"/>
        <w:bidi/>
        <w:spacing w:after="0" w:line="330" w:lineRule="atLeast"/>
        <w:jc w:val="lowKashida"/>
        <w:rPr>
          <w:rFonts w:ascii="Helvetica" w:eastAsia="Times New Roman" w:hAnsi="Helvetica" w:cs="2  Zar"/>
          <w:color w:val="3A3F68"/>
          <w:sz w:val="24"/>
          <w:szCs w:val="24"/>
          <w:rtl/>
        </w:rPr>
      </w:pPr>
      <w:r w:rsidRPr="00AB06AE">
        <w:rPr>
          <w:rFonts w:ascii="Helvetica" w:eastAsia="Times New Roman" w:hAnsi="Helvetica" w:cs="2  Zar"/>
          <w:color w:val="3A3F68"/>
          <w:sz w:val="24"/>
          <w:szCs w:val="24"/>
          <w:rtl/>
        </w:rPr>
        <w:t>گشت به سؤالات قبلی و اصلاح پاس</w:t>
      </w:r>
      <w:r w:rsidR="00FA10D8">
        <w:rPr>
          <w:rFonts w:ascii="Helvetica" w:eastAsia="Times New Roman" w:hAnsi="Helvetica" w:cs="2  Zar"/>
          <w:color w:val="3A3F68"/>
          <w:sz w:val="24"/>
          <w:szCs w:val="24"/>
          <w:rtl/>
        </w:rPr>
        <w:t>خ برای مهارت‌آموزان وجود ندارد.</w:t>
      </w:r>
      <w:r w:rsidRPr="00AB06AE">
        <w:rPr>
          <w:rFonts w:ascii="Helvetica" w:eastAsia="Times New Roman" w:hAnsi="Helvetica" w:cs="2  Zar"/>
          <w:color w:val="3A3F68"/>
          <w:sz w:val="24"/>
          <w:szCs w:val="24"/>
          <w:rtl/>
        </w:rPr>
        <w:br/>
        <w:t>از آنجا که تجربه اندکی در برگزاری آزمون‌های ملی و سرنوشت‌ساز و خصوصا آزمون‌های منتج به ارائه گواهی صلاحیت به شیوه مجازی وجود دارد و همچنین با در نظر گرفتن شرایط مهارت‌آموزان در دسترسی به امکانات هوشمند پیشرفته، در این آزمون از برخی پروتکل‌های مقدور استفاده شده است. ضروری است مهارت‌آموزان محترم از هر گونه حاشیه دور شده و صرفا با اتکا به دانش و مهارت خود اقدام به پاسخگویی نمایند و این مرکز در قبال متضرر شدن مهارت‌آموزان در این زمینه مسئولیتی ندارد. لازم به ذکر است با توجه به پایش‌های مراجع ذی‌ربط و</w:t>
      </w:r>
      <w:r w:rsidRPr="00AB06AE">
        <w:rPr>
          <w:rFonts w:ascii="Cambria" w:eastAsia="Times New Roman" w:hAnsi="Cambria" w:cs="Cambria" w:hint="cs"/>
          <w:color w:val="3A3F68"/>
          <w:sz w:val="24"/>
          <w:szCs w:val="24"/>
          <w:rtl/>
        </w:rPr>
        <w:t> </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تحلیل</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پاسخ‌های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رسیده،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اقدام</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به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شناسایی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افراد</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متخلف</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انجام</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شده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و</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در</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صورت</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گزارش</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هرگونه</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تخلف</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کلی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یا</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جزئی،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گواهی</w:t>
      </w:r>
      <w:r w:rsidRPr="00AB06AE">
        <w:rPr>
          <w:rFonts w:ascii="Helvetica" w:eastAsia="Times New Roman" w:hAnsi="Helvetica" w:cs="2  Zar"/>
          <w:color w:val="3A3F68"/>
          <w:sz w:val="24"/>
          <w:szCs w:val="24"/>
          <w:rtl/>
        </w:rPr>
        <w:t xml:space="preserve"> </w:t>
      </w:r>
      <w:r w:rsidRPr="00AB06AE">
        <w:rPr>
          <w:rFonts w:ascii="Helvetica" w:eastAsia="Times New Roman" w:hAnsi="Helvetica" w:cs="2  Zar" w:hint="cs"/>
          <w:color w:val="3A3F68"/>
          <w:sz w:val="24"/>
          <w:szCs w:val="24"/>
          <w:rtl/>
        </w:rPr>
        <w:t>صلاحیت</w:t>
      </w:r>
      <w:r w:rsidRPr="00AB06AE">
        <w:rPr>
          <w:rFonts w:ascii="Helvetica" w:eastAsia="Times New Roman" w:hAnsi="Helvetica" w:cs="2  Zar"/>
          <w:color w:val="3A3F68"/>
          <w:sz w:val="24"/>
          <w:szCs w:val="24"/>
          <w:rtl/>
        </w:rPr>
        <w:t xml:space="preserve"> حرفه‌ای و گواهی گذراندن دوره مهارت‌آموزی متخلفین، در هر مرحله‌ای از خدمت، ابطال شده و امتیازات آن از فرد متخلف سلب می‌گردد و مسئولیت آن نیز بر عهده شخص مهارت‌آموز خواهد بود. اقدامات لازم در این زمینه تو</w:t>
      </w:r>
      <w:r w:rsidR="00FA10D8">
        <w:rPr>
          <w:rFonts w:ascii="Helvetica" w:eastAsia="Times New Roman" w:hAnsi="Helvetica" w:cs="2  Zar"/>
          <w:color w:val="3A3F68"/>
          <w:sz w:val="24"/>
          <w:szCs w:val="24"/>
          <w:rtl/>
        </w:rPr>
        <w:t>سط مراجع ذی‌صلاح انجام می‌گردد.</w:t>
      </w:r>
      <w:r w:rsidRPr="00AB06AE">
        <w:rPr>
          <w:rFonts w:ascii="Helvetica" w:eastAsia="Times New Roman" w:hAnsi="Helvetica" w:cs="2  Zar"/>
          <w:color w:val="3A3F68"/>
          <w:sz w:val="24"/>
          <w:szCs w:val="24"/>
          <w:rtl/>
        </w:rPr>
        <w:br/>
        <w:t>سؤالات آزمون کتبی ارزشیابی صلاحیت‌های حرفه‌ای با هزینه وزارت آموزش و پرورش و دانشگاه تهیه شده و کاملا محرمانه تلقی می‌گردد. لذا بدیهی است در اختیار قراردادن این سؤالات از طریق سامانه مجازی آزمون صرفا جهت پاسخگویی شخصی مهارت‌آموزان است و هر گونه انتشار کلی و جزئی آن، حتی در حدّ یک سؤال و در گروه‌های کوچک، مصداق عمل مجرمانه تلقی می‌گردد و علاوه بر سلب حقوق ذکر شده در بند قبل، علیه فرد متخلف اقدامات</w:t>
      </w:r>
      <w:r w:rsidR="00FA10D8">
        <w:rPr>
          <w:rFonts w:ascii="Helvetica" w:eastAsia="Times New Roman" w:hAnsi="Helvetica" w:cs="2  Zar"/>
          <w:color w:val="3A3F68"/>
          <w:sz w:val="24"/>
          <w:szCs w:val="24"/>
          <w:rtl/>
        </w:rPr>
        <w:t xml:space="preserve"> قضائی لازم نیز انجام خواهد شد.</w:t>
      </w:r>
      <w:r w:rsidRPr="00AB06AE">
        <w:rPr>
          <w:rFonts w:ascii="Helvetica" w:eastAsia="Times New Roman" w:hAnsi="Helvetica" w:cs="2  Zar"/>
          <w:color w:val="3A3F68"/>
          <w:sz w:val="24"/>
          <w:szCs w:val="24"/>
          <w:rtl/>
        </w:rPr>
        <w:br/>
        <w:t xml:space="preserve">مهارت‌آموزان با نیازهای ویژه (معلولیت‌هایی که شرایط و ضوابط استفاده از منشی را دارند)، چنانچه مایل به بهره‌مندی از زمان بیشتر جهت پاسخگویی (به میزان 25 درصد بیشتر از زمان در نظر گرفته شده برای آزمون) هستند، لازم است طی روزهای سه شنبه و چهارشنبه، 18 و 19 آذرماه از ساعت 8 صبح تا 16 با مراجعه به سایت معاونت نظارت و یا سایت مدیریت پردیس‌های استان خود و تماس با شماره تلفن در نظر گرفته شده و ارسال مدارک، هماهنگی لازم را جهت حضور در یکی از پردیس‌ها یا مراکز دانشگاه فرهنگیان انجام دهند. بدیهی است برای آزمون مجازی در خارج پردیس‌ها یا مراکز دانشگاه، هیچگونه زمان اضافی برای مهارت‌آموزان با نیازهای ویژه لحاظ نخواهد شد. همچنین بدون هماهنگی در زمان یادشده نیز زمان اضافی در </w:t>
      </w:r>
      <w:r w:rsidR="00FA10D8">
        <w:rPr>
          <w:rFonts w:ascii="Helvetica" w:eastAsia="Times New Roman" w:hAnsi="Helvetica" w:cs="2  Zar"/>
          <w:color w:val="3A3F68"/>
          <w:sz w:val="24"/>
          <w:szCs w:val="24"/>
          <w:rtl/>
        </w:rPr>
        <w:t>سایت آزمون اعمال نمی‌شود.</w:t>
      </w:r>
      <w:r w:rsidRPr="00AB06AE">
        <w:rPr>
          <w:rFonts w:ascii="Helvetica" w:eastAsia="Times New Roman" w:hAnsi="Helvetica" w:cs="2  Zar"/>
          <w:color w:val="3A3F68"/>
          <w:sz w:val="24"/>
          <w:szCs w:val="24"/>
          <w:rtl/>
        </w:rPr>
        <w:br/>
        <w:t>پیشاپیش برای مهارت‌آموزان محترم آرزوی</w:t>
      </w:r>
      <w:r w:rsidR="00FA10D8">
        <w:rPr>
          <w:rFonts w:ascii="Helvetica" w:eastAsia="Times New Roman" w:hAnsi="Helvetica" w:cs="2  Zar"/>
          <w:color w:val="3A3F68"/>
          <w:sz w:val="24"/>
          <w:szCs w:val="24"/>
          <w:rtl/>
        </w:rPr>
        <w:t xml:space="preserve"> موفقیت در تمامی عرصه‌ها داریم.</w:t>
      </w:r>
      <w:r w:rsidRPr="00AB06AE">
        <w:rPr>
          <w:rFonts w:ascii="Helvetica" w:eastAsia="Times New Roman" w:hAnsi="Helvetica" w:cs="2  Zar"/>
          <w:color w:val="3A3F68"/>
          <w:sz w:val="24"/>
          <w:szCs w:val="24"/>
          <w:rtl/>
        </w:rPr>
        <w:br/>
      </w:r>
      <w:hyperlink r:id="rId4" w:tgtFrame="_blank" w:history="1">
        <w:r w:rsidRPr="00AB06AE">
          <w:rPr>
            <w:rFonts w:ascii="Helvetica" w:eastAsia="Times New Roman" w:hAnsi="Helvetica" w:cs="2  Zar"/>
            <w:color w:val="2391FF"/>
            <w:sz w:val="24"/>
            <w:szCs w:val="24"/>
            <w:u w:val="single"/>
          </w:rPr>
          <w:t>https://cfu.ac.ir/fa/189224</w:t>
        </w:r>
      </w:hyperlink>
    </w:p>
    <w:bookmarkEnd w:id="0"/>
    <w:p w:rsidR="006F5C10" w:rsidRPr="00AB06AE" w:rsidRDefault="006F5C10" w:rsidP="00FA10D8">
      <w:pPr>
        <w:shd w:val="clear" w:color="auto" w:fill="FFFFFF" w:themeFill="background1"/>
        <w:bidi/>
        <w:jc w:val="lowKashida"/>
        <w:rPr>
          <w:rFonts w:cs="2  Zar"/>
          <w:sz w:val="24"/>
          <w:szCs w:val="24"/>
        </w:rPr>
      </w:pPr>
    </w:p>
    <w:sectPr w:rsidR="006F5C10" w:rsidRPr="00AB06AE" w:rsidSect="00FA10D8">
      <w:pgSz w:w="12240" w:h="15840"/>
      <w:pgMar w:top="806" w:right="1440" w:bottom="2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AE"/>
    <w:rsid w:val="006F5C10"/>
    <w:rsid w:val="00AB06AE"/>
    <w:rsid w:val="00FA10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91C8"/>
  <w15:chartTrackingRefBased/>
  <w15:docId w15:val="{039EC00F-80F4-47F9-8B59-BD1B27AD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53311">
      <w:bodyDiv w:val="1"/>
      <w:marLeft w:val="0"/>
      <w:marRight w:val="0"/>
      <w:marTop w:val="0"/>
      <w:marBottom w:val="0"/>
      <w:divBdr>
        <w:top w:val="none" w:sz="0" w:space="0" w:color="auto"/>
        <w:left w:val="none" w:sz="0" w:space="0" w:color="auto"/>
        <w:bottom w:val="none" w:sz="0" w:space="0" w:color="auto"/>
        <w:right w:val="none" w:sz="0" w:space="0" w:color="auto"/>
      </w:divBdr>
      <w:divsChild>
        <w:div w:id="1590582331">
          <w:marLeft w:val="0"/>
          <w:marRight w:val="0"/>
          <w:marTop w:val="0"/>
          <w:marBottom w:val="0"/>
          <w:divBdr>
            <w:top w:val="none" w:sz="0" w:space="0" w:color="auto"/>
            <w:left w:val="none" w:sz="0" w:space="0" w:color="auto"/>
            <w:bottom w:val="none" w:sz="0" w:space="0" w:color="auto"/>
            <w:right w:val="none" w:sz="0" w:space="0" w:color="auto"/>
          </w:divBdr>
          <w:divsChild>
            <w:div w:id="1699693345">
              <w:marLeft w:val="0"/>
              <w:marRight w:val="0"/>
              <w:marTop w:val="0"/>
              <w:marBottom w:val="0"/>
              <w:divBdr>
                <w:top w:val="none" w:sz="0" w:space="0" w:color="auto"/>
                <w:left w:val="none" w:sz="0" w:space="0" w:color="auto"/>
                <w:bottom w:val="none" w:sz="0" w:space="0" w:color="auto"/>
                <w:right w:val="none" w:sz="0" w:space="0" w:color="auto"/>
              </w:divBdr>
              <w:divsChild>
                <w:div w:id="1412266355">
                  <w:marLeft w:val="0"/>
                  <w:marRight w:val="0"/>
                  <w:marTop w:val="0"/>
                  <w:marBottom w:val="0"/>
                  <w:divBdr>
                    <w:top w:val="none" w:sz="0" w:space="0" w:color="auto"/>
                    <w:left w:val="none" w:sz="0" w:space="0" w:color="auto"/>
                    <w:bottom w:val="none" w:sz="0" w:space="0" w:color="auto"/>
                    <w:right w:val="none" w:sz="0" w:space="0" w:color="auto"/>
                  </w:divBdr>
                  <w:divsChild>
                    <w:div w:id="395128944">
                      <w:marLeft w:val="0"/>
                      <w:marRight w:val="0"/>
                      <w:marTop w:val="0"/>
                      <w:marBottom w:val="0"/>
                      <w:divBdr>
                        <w:top w:val="none" w:sz="0" w:space="0" w:color="auto"/>
                        <w:left w:val="none" w:sz="0" w:space="0" w:color="auto"/>
                        <w:bottom w:val="none" w:sz="0" w:space="0" w:color="auto"/>
                        <w:right w:val="none" w:sz="0" w:space="0" w:color="auto"/>
                      </w:divBdr>
                      <w:divsChild>
                        <w:div w:id="8876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86241">
          <w:marLeft w:val="0"/>
          <w:marRight w:val="0"/>
          <w:marTop w:val="0"/>
          <w:marBottom w:val="0"/>
          <w:divBdr>
            <w:top w:val="none" w:sz="0" w:space="0" w:color="auto"/>
            <w:left w:val="none" w:sz="0" w:space="0" w:color="auto"/>
            <w:bottom w:val="none" w:sz="0" w:space="0" w:color="auto"/>
            <w:right w:val="none" w:sz="0" w:space="0" w:color="auto"/>
          </w:divBdr>
          <w:divsChild>
            <w:div w:id="1124495870">
              <w:marLeft w:val="0"/>
              <w:marRight w:val="0"/>
              <w:marTop w:val="0"/>
              <w:marBottom w:val="0"/>
              <w:divBdr>
                <w:top w:val="none" w:sz="0" w:space="0" w:color="auto"/>
                <w:left w:val="none" w:sz="0" w:space="0" w:color="auto"/>
                <w:bottom w:val="none" w:sz="0" w:space="0" w:color="auto"/>
                <w:right w:val="none" w:sz="0" w:space="0" w:color="auto"/>
              </w:divBdr>
              <w:divsChild>
                <w:div w:id="1114864917">
                  <w:marLeft w:val="0"/>
                  <w:marRight w:val="0"/>
                  <w:marTop w:val="0"/>
                  <w:marBottom w:val="0"/>
                  <w:divBdr>
                    <w:top w:val="none" w:sz="0" w:space="0" w:color="auto"/>
                    <w:left w:val="none" w:sz="0" w:space="0" w:color="auto"/>
                    <w:bottom w:val="none" w:sz="0" w:space="0" w:color="auto"/>
                    <w:right w:val="none" w:sz="0" w:space="0" w:color="auto"/>
                  </w:divBdr>
                  <w:divsChild>
                    <w:div w:id="1492941427">
                      <w:marLeft w:val="0"/>
                      <w:marRight w:val="0"/>
                      <w:marTop w:val="0"/>
                      <w:marBottom w:val="0"/>
                      <w:divBdr>
                        <w:top w:val="none" w:sz="0" w:space="0" w:color="auto"/>
                        <w:left w:val="none" w:sz="0" w:space="0" w:color="auto"/>
                        <w:bottom w:val="none" w:sz="0" w:space="0" w:color="auto"/>
                        <w:right w:val="none" w:sz="0" w:space="0" w:color="auto"/>
                      </w:divBdr>
                    </w:div>
                    <w:div w:id="560940192">
                      <w:marLeft w:val="0"/>
                      <w:marRight w:val="0"/>
                      <w:marTop w:val="0"/>
                      <w:marBottom w:val="0"/>
                      <w:divBdr>
                        <w:top w:val="none" w:sz="0" w:space="0" w:color="auto"/>
                        <w:left w:val="none" w:sz="0" w:space="0" w:color="auto"/>
                        <w:bottom w:val="none" w:sz="0" w:space="0" w:color="auto"/>
                        <w:right w:val="none" w:sz="0" w:space="0" w:color="auto"/>
                      </w:divBdr>
                      <w:divsChild>
                        <w:div w:id="734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3738">
          <w:marLeft w:val="0"/>
          <w:marRight w:val="0"/>
          <w:marTop w:val="0"/>
          <w:marBottom w:val="0"/>
          <w:divBdr>
            <w:top w:val="none" w:sz="0" w:space="0" w:color="auto"/>
            <w:left w:val="none" w:sz="0" w:space="0" w:color="auto"/>
            <w:bottom w:val="none" w:sz="0" w:space="0" w:color="auto"/>
            <w:right w:val="none" w:sz="0" w:space="0" w:color="auto"/>
          </w:divBdr>
          <w:divsChild>
            <w:div w:id="876741269">
              <w:marLeft w:val="0"/>
              <w:marRight w:val="0"/>
              <w:marTop w:val="0"/>
              <w:marBottom w:val="0"/>
              <w:divBdr>
                <w:top w:val="none" w:sz="0" w:space="0" w:color="auto"/>
                <w:left w:val="none" w:sz="0" w:space="0" w:color="auto"/>
                <w:bottom w:val="none" w:sz="0" w:space="0" w:color="auto"/>
                <w:right w:val="none" w:sz="0" w:space="0" w:color="auto"/>
              </w:divBdr>
              <w:divsChild>
                <w:div w:id="952708738">
                  <w:marLeft w:val="0"/>
                  <w:marRight w:val="0"/>
                  <w:marTop w:val="0"/>
                  <w:marBottom w:val="0"/>
                  <w:divBdr>
                    <w:top w:val="none" w:sz="0" w:space="0" w:color="auto"/>
                    <w:left w:val="none" w:sz="0" w:space="0" w:color="auto"/>
                    <w:bottom w:val="none" w:sz="0" w:space="0" w:color="auto"/>
                    <w:right w:val="none" w:sz="0" w:space="0" w:color="auto"/>
                  </w:divBdr>
                  <w:divsChild>
                    <w:div w:id="1265306665">
                      <w:marLeft w:val="0"/>
                      <w:marRight w:val="0"/>
                      <w:marTop w:val="0"/>
                      <w:marBottom w:val="0"/>
                      <w:divBdr>
                        <w:top w:val="none" w:sz="0" w:space="0" w:color="auto"/>
                        <w:left w:val="none" w:sz="0" w:space="0" w:color="auto"/>
                        <w:bottom w:val="none" w:sz="0" w:space="0" w:color="auto"/>
                        <w:right w:val="none" w:sz="0" w:space="0" w:color="auto"/>
                      </w:divBdr>
                    </w:div>
                    <w:div w:id="1995983819">
                      <w:marLeft w:val="0"/>
                      <w:marRight w:val="0"/>
                      <w:marTop w:val="0"/>
                      <w:marBottom w:val="0"/>
                      <w:divBdr>
                        <w:top w:val="none" w:sz="0" w:space="0" w:color="auto"/>
                        <w:left w:val="none" w:sz="0" w:space="0" w:color="auto"/>
                        <w:bottom w:val="none" w:sz="0" w:space="0" w:color="auto"/>
                        <w:right w:val="none" w:sz="0" w:space="0" w:color="auto"/>
                      </w:divBdr>
                      <w:divsChild>
                        <w:div w:id="3156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fu.ac.ir/fa/189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farhangi1</dc:creator>
  <cp:keywords/>
  <dc:description/>
  <cp:lastModifiedBy>farhangi1</cp:lastModifiedBy>
  <cp:revision>3</cp:revision>
  <dcterms:created xsi:type="dcterms:W3CDTF">2020-12-08T09:28:00Z</dcterms:created>
  <dcterms:modified xsi:type="dcterms:W3CDTF">2020-12-08T09:45:00Z</dcterms:modified>
</cp:coreProperties>
</file>